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D21" w:rsidRPr="00363FFA" w:rsidRDefault="00982EAE" w:rsidP="00363FFA">
      <w:pPr>
        <w:jc w:val="center"/>
        <w:rPr>
          <w:rFonts w:ascii="华文新魏" w:eastAsia="华文新魏" w:hint="eastAsia"/>
          <w:b/>
          <w:color w:val="000000"/>
          <w:sz w:val="28"/>
          <w:szCs w:val="28"/>
        </w:rPr>
      </w:pPr>
      <w:r w:rsidRPr="00363FFA">
        <w:rPr>
          <w:rFonts w:ascii="华文新魏" w:eastAsia="华文新魏" w:hint="eastAsia"/>
          <w:b/>
          <w:color w:val="000000"/>
          <w:sz w:val="28"/>
          <w:szCs w:val="28"/>
        </w:rPr>
        <w:t>2015年级硕士研究生选课卡</w:t>
      </w:r>
      <w:r w:rsidR="001E004D" w:rsidRPr="00363FFA">
        <w:rPr>
          <w:rFonts w:ascii="华文新魏" w:eastAsia="华文新魏" w:hint="eastAsia"/>
          <w:color w:val="000000"/>
          <w:sz w:val="28"/>
          <w:szCs w:val="28"/>
        </w:rPr>
        <w:t>（</w:t>
      </w:r>
      <w:r w:rsidR="00730294" w:rsidRPr="00363FFA">
        <w:rPr>
          <w:rFonts w:ascii="华文新魏" w:eastAsia="华文新魏" w:hint="eastAsia"/>
          <w:color w:val="000000"/>
          <w:sz w:val="28"/>
          <w:szCs w:val="28"/>
        </w:rPr>
        <w:t>医院管理</w:t>
      </w:r>
      <w:r w:rsidR="001E004D" w:rsidRPr="00363FFA">
        <w:rPr>
          <w:rFonts w:ascii="华文新魏" w:eastAsia="华文新魏" w:hint="eastAsia"/>
          <w:color w:val="000000"/>
          <w:sz w:val="28"/>
          <w:szCs w:val="28"/>
        </w:rPr>
        <w:t>方向硕士研究生）</w:t>
      </w:r>
    </w:p>
    <w:p w:rsidR="00486D21" w:rsidRPr="00363FFA" w:rsidRDefault="00486D21" w:rsidP="00363FFA">
      <w:pPr>
        <w:ind w:firstLineChars="300" w:firstLine="841"/>
        <w:rPr>
          <w:rFonts w:ascii="华文新魏" w:eastAsia="华文新魏" w:hint="eastAsia"/>
          <w:b/>
          <w:color w:val="000000"/>
          <w:sz w:val="28"/>
          <w:szCs w:val="28"/>
        </w:rPr>
      </w:pPr>
      <w:r w:rsidRPr="00363FFA">
        <w:rPr>
          <w:rFonts w:ascii="华文新魏" w:eastAsia="华文新魏" w:hint="eastAsia"/>
          <w:b/>
          <w:color w:val="000000"/>
          <w:sz w:val="28"/>
          <w:szCs w:val="28"/>
        </w:rPr>
        <w:t xml:space="preserve">研究生姓名： </w:t>
      </w:r>
      <w:r w:rsidR="00363FFA">
        <w:rPr>
          <w:rFonts w:ascii="华文新魏" w:eastAsia="华文新魏" w:hint="eastAsia"/>
          <w:b/>
          <w:color w:val="000000"/>
          <w:sz w:val="28"/>
          <w:szCs w:val="28"/>
        </w:rPr>
        <w:t xml:space="preserve">  </w:t>
      </w:r>
      <w:r w:rsidR="00553920">
        <w:rPr>
          <w:rFonts w:ascii="华文新魏" w:eastAsia="华文新魏" w:hint="eastAsia"/>
          <w:b/>
          <w:color w:val="000000"/>
          <w:sz w:val="28"/>
          <w:szCs w:val="28"/>
        </w:rPr>
        <w:t xml:space="preserve">    </w:t>
      </w:r>
      <w:r w:rsidR="00363FFA">
        <w:rPr>
          <w:rFonts w:ascii="华文新魏" w:eastAsia="华文新魏" w:hint="eastAsia"/>
          <w:b/>
          <w:color w:val="000000"/>
          <w:sz w:val="28"/>
          <w:szCs w:val="28"/>
        </w:rPr>
        <w:t xml:space="preserve">     </w:t>
      </w:r>
      <w:r w:rsidRPr="00363FFA">
        <w:rPr>
          <w:rFonts w:ascii="华文新魏" w:eastAsia="华文新魏" w:hint="eastAsia"/>
          <w:b/>
          <w:color w:val="000000"/>
          <w:sz w:val="28"/>
          <w:szCs w:val="28"/>
        </w:rPr>
        <w:t xml:space="preserve">学科专业： </w:t>
      </w:r>
      <w:r w:rsidR="00553920">
        <w:rPr>
          <w:rFonts w:ascii="华文新魏" w:eastAsia="华文新魏" w:hint="eastAsia"/>
          <w:b/>
          <w:color w:val="000000"/>
          <w:sz w:val="28"/>
          <w:szCs w:val="28"/>
        </w:rPr>
        <w:t xml:space="preserve">  </w:t>
      </w:r>
      <w:r w:rsidRPr="00363FFA">
        <w:rPr>
          <w:rFonts w:ascii="华文新魏" w:eastAsia="华文新魏" w:hint="eastAsia"/>
          <w:b/>
          <w:color w:val="000000"/>
          <w:sz w:val="28"/>
          <w:szCs w:val="28"/>
        </w:rPr>
        <w:t xml:space="preserve">         指导教师：</w:t>
      </w:r>
    </w:p>
    <w:tbl>
      <w:tblPr>
        <w:tblW w:w="549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7"/>
        <w:gridCol w:w="3588"/>
        <w:gridCol w:w="1439"/>
        <w:gridCol w:w="1435"/>
        <w:gridCol w:w="1757"/>
      </w:tblGrid>
      <w:tr w:rsidR="00363FFA" w:rsidRPr="00671913" w:rsidTr="00C475F0">
        <w:tblPrEx>
          <w:tblCellMar>
            <w:top w:w="0" w:type="dxa"/>
            <w:bottom w:w="0" w:type="dxa"/>
          </w:tblCellMar>
        </w:tblPrEx>
        <w:trPr>
          <w:trHeight w:val="608"/>
        </w:trPr>
        <w:tc>
          <w:tcPr>
            <w:tcW w:w="973" w:type="pct"/>
            <w:vAlign w:val="center"/>
          </w:tcPr>
          <w:p w:rsidR="00363FFA" w:rsidRPr="00671913" w:rsidRDefault="00363FFA" w:rsidP="00C475F0">
            <w:pPr>
              <w:jc w:val="center"/>
              <w:rPr>
                <w:rFonts w:ascii="宋体" w:hAnsi="宋体" w:hint="eastAsia"/>
                <w:b/>
                <w:bCs/>
                <w:color w:val="000000"/>
                <w:sz w:val="24"/>
              </w:rPr>
            </w:pPr>
            <w:r w:rsidRPr="00671913">
              <w:rPr>
                <w:rFonts w:ascii="宋体" w:hAnsi="宋体"/>
                <w:bCs/>
                <w:color w:val="000000"/>
                <w:sz w:val="24"/>
              </w:rPr>
              <w:br w:type="page"/>
            </w:r>
            <w:r w:rsidRPr="00671913">
              <w:rPr>
                <w:rFonts w:ascii="宋体" w:hAnsi="宋体"/>
                <w:b/>
                <w:bCs/>
                <w:color w:val="000000"/>
                <w:sz w:val="24"/>
              </w:rPr>
              <w:br w:type="page"/>
            </w:r>
            <w:r>
              <w:rPr>
                <w:rFonts w:ascii="宋体" w:hAnsi="宋体" w:hint="eastAsia"/>
                <w:b/>
                <w:bCs/>
                <w:color w:val="000000"/>
                <w:sz w:val="24"/>
              </w:rPr>
              <w:t>承担平台</w:t>
            </w:r>
          </w:p>
        </w:tc>
        <w:tc>
          <w:tcPr>
            <w:tcW w:w="1758" w:type="pct"/>
            <w:vAlign w:val="center"/>
          </w:tcPr>
          <w:p w:rsidR="00363FFA" w:rsidRPr="00671913" w:rsidRDefault="00363FFA" w:rsidP="00C475F0">
            <w:pPr>
              <w:jc w:val="center"/>
              <w:rPr>
                <w:rFonts w:ascii="宋体" w:hAnsi="宋体" w:hint="eastAsia"/>
                <w:b/>
                <w:bCs/>
                <w:color w:val="000000"/>
                <w:sz w:val="24"/>
              </w:rPr>
            </w:pPr>
            <w:r w:rsidRPr="00671913">
              <w:rPr>
                <w:rFonts w:ascii="宋体" w:hAnsi="宋体" w:hint="eastAsia"/>
                <w:b/>
                <w:bCs/>
                <w:color w:val="000000"/>
                <w:sz w:val="24"/>
              </w:rPr>
              <w:t>课 程 名 称</w:t>
            </w:r>
          </w:p>
        </w:tc>
        <w:tc>
          <w:tcPr>
            <w:tcW w:w="705" w:type="pct"/>
            <w:vAlign w:val="center"/>
          </w:tcPr>
          <w:p w:rsidR="00363FFA" w:rsidRPr="00671913" w:rsidRDefault="00363FFA" w:rsidP="00C475F0">
            <w:pPr>
              <w:jc w:val="center"/>
              <w:rPr>
                <w:rFonts w:ascii="宋体" w:hAnsi="宋体" w:hint="eastAsia"/>
                <w:b/>
                <w:bCs/>
                <w:color w:val="000000"/>
                <w:spacing w:val="-10"/>
                <w:sz w:val="24"/>
              </w:rPr>
            </w:pPr>
            <w:r w:rsidRPr="00671913">
              <w:rPr>
                <w:rFonts w:ascii="宋体" w:hAnsi="宋体" w:hint="eastAsia"/>
                <w:b/>
                <w:bCs/>
                <w:color w:val="000000"/>
                <w:spacing w:val="-10"/>
                <w:sz w:val="24"/>
              </w:rPr>
              <w:t>学时/学分</w:t>
            </w:r>
          </w:p>
        </w:tc>
        <w:tc>
          <w:tcPr>
            <w:tcW w:w="703" w:type="pct"/>
            <w:vAlign w:val="center"/>
          </w:tcPr>
          <w:p w:rsidR="00363FFA" w:rsidRPr="00671913" w:rsidRDefault="00363FFA" w:rsidP="00C475F0">
            <w:pPr>
              <w:jc w:val="center"/>
              <w:rPr>
                <w:rFonts w:ascii="宋体" w:hAnsi="宋体" w:hint="eastAsia"/>
                <w:b/>
                <w:bCs/>
                <w:color w:val="000000"/>
                <w:sz w:val="24"/>
              </w:rPr>
            </w:pPr>
            <w:r w:rsidRPr="00671913">
              <w:rPr>
                <w:rFonts w:ascii="宋体" w:hAnsi="宋体" w:hint="eastAsia"/>
                <w:b/>
                <w:bCs/>
                <w:color w:val="000000"/>
                <w:sz w:val="24"/>
              </w:rPr>
              <w:t>是否选修</w:t>
            </w:r>
          </w:p>
        </w:tc>
        <w:tc>
          <w:tcPr>
            <w:tcW w:w="861" w:type="pct"/>
            <w:vAlign w:val="center"/>
          </w:tcPr>
          <w:p w:rsidR="00363FFA" w:rsidRPr="00671913" w:rsidRDefault="00363FFA" w:rsidP="00C475F0">
            <w:pPr>
              <w:jc w:val="center"/>
              <w:rPr>
                <w:rFonts w:ascii="宋体" w:hAnsi="宋体" w:hint="eastAsia"/>
                <w:b/>
                <w:bCs/>
                <w:color w:val="000000"/>
                <w:sz w:val="24"/>
              </w:rPr>
            </w:pPr>
            <w:r w:rsidRPr="00671913">
              <w:rPr>
                <w:rFonts w:ascii="宋体" w:hAnsi="宋体" w:hint="eastAsia"/>
                <w:b/>
                <w:bCs/>
                <w:color w:val="000000"/>
                <w:sz w:val="24"/>
              </w:rPr>
              <w:t>备  注</w:t>
            </w:r>
          </w:p>
        </w:tc>
      </w:tr>
      <w:tr w:rsidR="00363FFA" w:rsidRPr="00671913" w:rsidTr="00C475F0">
        <w:tblPrEx>
          <w:tblCellMar>
            <w:top w:w="0" w:type="dxa"/>
            <w:bottom w:w="0" w:type="dxa"/>
          </w:tblCellMar>
        </w:tblPrEx>
        <w:trPr>
          <w:trHeight w:val="498"/>
        </w:trPr>
        <w:tc>
          <w:tcPr>
            <w:tcW w:w="973"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学校平台</w:t>
            </w:r>
          </w:p>
        </w:tc>
        <w:tc>
          <w:tcPr>
            <w:tcW w:w="1758"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英      语</w:t>
            </w:r>
          </w:p>
        </w:tc>
        <w:tc>
          <w:tcPr>
            <w:tcW w:w="705"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60/</w:t>
            </w:r>
            <w:r>
              <w:rPr>
                <w:rFonts w:ascii="宋体" w:hAnsi="宋体" w:hint="eastAsia"/>
                <w:color w:val="000000"/>
                <w:sz w:val="24"/>
              </w:rPr>
              <w:t>3</w:t>
            </w:r>
          </w:p>
        </w:tc>
        <w:tc>
          <w:tcPr>
            <w:tcW w:w="703"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w:t>
            </w:r>
          </w:p>
        </w:tc>
        <w:tc>
          <w:tcPr>
            <w:tcW w:w="861"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必选</w:t>
            </w:r>
          </w:p>
        </w:tc>
      </w:tr>
      <w:tr w:rsidR="00363FFA" w:rsidRPr="00671913" w:rsidTr="00C475F0">
        <w:tblPrEx>
          <w:tblCellMar>
            <w:top w:w="0" w:type="dxa"/>
            <w:bottom w:w="0" w:type="dxa"/>
          </w:tblCellMar>
        </w:tblPrEx>
        <w:trPr>
          <w:trHeight w:val="518"/>
        </w:trPr>
        <w:tc>
          <w:tcPr>
            <w:tcW w:w="973"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学校平台</w:t>
            </w:r>
          </w:p>
        </w:tc>
        <w:tc>
          <w:tcPr>
            <w:tcW w:w="1758"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马克思主义理论与社会科学方法论</w:t>
            </w:r>
          </w:p>
        </w:tc>
        <w:tc>
          <w:tcPr>
            <w:tcW w:w="705"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18/1</w:t>
            </w:r>
          </w:p>
        </w:tc>
        <w:tc>
          <w:tcPr>
            <w:tcW w:w="703"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w:t>
            </w:r>
          </w:p>
        </w:tc>
        <w:tc>
          <w:tcPr>
            <w:tcW w:w="861" w:type="pct"/>
            <w:vAlign w:val="center"/>
          </w:tcPr>
          <w:p w:rsidR="00363FFA" w:rsidRPr="00671913" w:rsidRDefault="00363FFA" w:rsidP="00C475F0">
            <w:pPr>
              <w:jc w:val="center"/>
              <w:rPr>
                <w:rFonts w:ascii="宋体" w:hAnsi="宋体"/>
                <w:color w:val="000000"/>
                <w:sz w:val="24"/>
              </w:rPr>
            </w:pPr>
            <w:r w:rsidRPr="00671913">
              <w:rPr>
                <w:rFonts w:ascii="宋体" w:hAnsi="宋体" w:hint="eastAsia"/>
                <w:color w:val="000000"/>
                <w:sz w:val="24"/>
              </w:rPr>
              <w:t>必选</w:t>
            </w:r>
          </w:p>
        </w:tc>
      </w:tr>
      <w:tr w:rsidR="00363FFA" w:rsidRPr="00671913" w:rsidTr="00C475F0">
        <w:tblPrEx>
          <w:tblCellMar>
            <w:top w:w="0" w:type="dxa"/>
            <w:bottom w:w="0" w:type="dxa"/>
          </w:tblCellMar>
        </w:tblPrEx>
        <w:trPr>
          <w:trHeight w:val="423"/>
        </w:trPr>
        <w:tc>
          <w:tcPr>
            <w:tcW w:w="973"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学校平台</w:t>
            </w:r>
          </w:p>
        </w:tc>
        <w:tc>
          <w:tcPr>
            <w:tcW w:w="1758"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社会主义理论与实践研究</w:t>
            </w:r>
          </w:p>
        </w:tc>
        <w:tc>
          <w:tcPr>
            <w:tcW w:w="705"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36/2</w:t>
            </w:r>
          </w:p>
        </w:tc>
        <w:tc>
          <w:tcPr>
            <w:tcW w:w="703"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w:t>
            </w:r>
          </w:p>
        </w:tc>
        <w:tc>
          <w:tcPr>
            <w:tcW w:w="861" w:type="pct"/>
            <w:vAlign w:val="center"/>
          </w:tcPr>
          <w:p w:rsidR="00363FFA" w:rsidRPr="00671913" w:rsidRDefault="00363FFA" w:rsidP="00C475F0">
            <w:pPr>
              <w:jc w:val="center"/>
              <w:rPr>
                <w:rFonts w:ascii="宋体" w:hAnsi="宋体"/>
                <w:color w:val="000000"/>
                <w:sz w:val="24"/>
              </w:rPr>
            </w:pPr>
            <w:r w:rsidRPr="00671913">
              <w:rPr>
                <w:rFonts w:ascii="宋体" w:hAnsi="宋体" w:hint="eastAsia"/>
                <w:color w:val="000000"/>
                <w:sz w:val="24"/>
              </w:rPr>
              <w:t>必选</w:t>
            </w:r>
          </w:p>
        </w:tc>
      </w:tr>
      <w:tr w:rsidR="00363FFA" w:rsidRPr="00671913" w:rsidTr="00C475F0">
        <w:tblPrEx>
          <w:tblCellMar>
            <w:top w:w="0" w:type="dxa"/>
            <w:bottom w:w="0" w:type="dxa"/>
          </w:tblCellMar>
        </w:tblPrEx>
        <w:trPr>
          <w:trHeight w:val="514"/>
        </w:trPr>
        <w:tc>
          <w:tcPr>
            <w:tcW w:w="5000" w:type="pct"/>
            <w:gridSpan w:val="5"/>
            <w:vAlign w:val="center"/>
          </w:tcPr>
          <w:p w:rsidR="00363FFA" w:rsidRPr="005B4FF9" w:rsidRDefault="00363FFA" w:rsidP="00C475F0">
            <w:pPr>
              <w:tabs>
                <w:tab w:val="right" w:pos="6839"/>
              </w:tabs>
              <w:jc w:val="center"/>
              <w:rPr>
                <w:rFonts w:ascii="宋体" w:hAnsi="宋体" w:hint="eastAsia"/>
                <w:b/>
                <w:color w:val="000000"/>
                <w:sz w:val="24"/>
              </w:rPr>
            </w:pPr>
            <w:r w:rsidRPr="005B4FF9">
              <w:rPr>
                <w:rFonts w:ascii="宋体" w:hAnsi="宋体" w:hint="eastAsia"/>
                <w:b/>
                <w:color w:val="000000"/>
                <w:sz w:val="24"/>
              </w:rPr>
              <w:t>以上课程为公共必修课</w:t>
            </w:r>
          </w:p>
        </w:tc>
      </w:tr>
      <w:tr w:rsidR="00363FFA" w:rsidRPr="00671913" w:rsidTr="00C475F0">
        <w:tblPrEx>
          <w:tblCellMar>
            <w:top w:w="0" w:type="dxa"/>
            <w:bottom w:w="0" w:type="dxa"/>
          </w:tblCellMar>
        </w:tblPrEx>
        <w:trPr>
          <w:trHeight w:val="492"/>
        </w:trPr>
        <w:tc>
          <w:tcPr>
            <w:tcW w:w="973" w:type="pct"/>
          </w:tcPr>
          <w:p w:rsidR="00363FFA" w:rsidRPr="00DB71A6" w:rsidRDefault="00363FFA" w:rsidP="00C475F0">
            <w:pPr>
              <w:tabs>
                <w:tab w:val="right" w:pos="6839"/>
              </w:tabs>
              <w:jc w:val="center"/>
              <w:rPr>
                <w:rFonts w:ascii="宋体" w:hAnsi="宋体"/>
                <w:color w:val="000000"/>
                <w:sz w:val="24"/>
              </w:rPr>
            </w:pPr>
            <w:r w:rsidRPr="00DB71A6">
              <w:rPr>
                <w:rFonts w:ascii="宋体" w:hAnsi="宋体" w:hint="eastAsia"/>
                <w:color w:val="000000"/>
                <w:sz w:val="24"/>
              </w:rPr>
              <w:t>学校平台</w:t>
            </w:r>
          </w:p>
        </w:tc>
        <w:tc>
          <w:tcPr>
            <w:tcW w:w="1758"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SPSS软件应用</w:t>
            </w:r>
          </w:p>
        </w:tc>
        <w:tc>
          <w:tcPr>
            <w:tcW w:w="705"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30/</w:t>
            </w:r>
            <w:r>
              <w:rPr>
                <w:rFonts w:ascii="宋体" w:hAnsi="宋体" w:hint="eastAsia"/>
                <w:color w:val="000000"/>
                <w:sz w:val="24"/>
              </w:rPr>
              <w:t>2</w:t>
            </w:r>
          </w:p>
        </w:tc>
        <w:tc>
          <w:tcPr>
            <w:tcW w:w="703" w:type="pct"/>
            <w:vAlign w:val="center"/>
          </w:tcPr>
          <w:p w:rsidR="00363FFA" w:rsidRPr="00671913" w:rsidRDefault="00363FFA" w:rsidP="00C475F0">
            <w:pPr>
              <w:tabs>
                <w:tab w:val="right" w:pos="6839"/>
              </w:tabs>
              <w:ind w:rightChars="-51" w:right="-107"/>
              <w:jc w:val="center"/>
              <w:rPr>
                <w:rFonts w:ascii="宋体" w:hAnsi="宋体" w:hint="eastAsia"/>
                <w:color w:val="000000"/>
                <w:sz w:val="24"/>
              </w:rPr>
            </w:pPr>
          </w:p>
        </w:tc>
        <w:tc>
          <w:tcPr>
            <w:tcW w:w="861" w:type="pct"/>
            <w:vAlign w:val="center"/>
          </w:tcPr>
          <w:p w:rsidR="00363FFA" w:rsidRPr="00671913" w:rsidRDefault="00363FFA" w:rsidP="00C475F0">
            <w:pPr>
              <w:ind w:rightChars="-51" w:right="-107"/>
              <w:jc w:val="center"/>
              <w:rPr>
                <w:rFonts w:ascii="宋体" w:hAnsi="宋体" w:hint="eastAsia"/>
                <w:color w:val="000000"/>
                <w:sz w:val="24"/>
              </w:rPr>
            </w:pPr>
            <w:r>
              <w:rPr>
                <w:rFonts w:ascii="宋体" w:hAnsi="宋体" w:hint="eastAsia"/>
                <w:color w:val="000000"/>
                <w:sz w:val="24"/>
              </w:rPr>
              <w:t>秋季</w:t>
            </w:r>
          </w:p>
        </w:tc>
      </w:tr>
      <w:tr w:rsidR="00363FFA" w:rsidRPr="00671913" w:rsidTr="00C475F0">
        <w:tblPrEx>
          <w:tblCellMar>
            <w:top w:w="0" w:type="dxa"/>
            <w:bottom w:w="0" w:type="dxa"/>
          </w:tblCellMar>
        </w:tblPrEx>
        <w:trPr>
          <w:trHeight w:val="414"/>
        </w:trPr>
        <w:tc>
          <w:tcPr>
            <w:tcW w:w="973" w:type="pct"/>
          </w:tcPr>
          <w:p w:rsidR="00363FFA" w:rsidRPr="00DB71A6" w:rsidRDefault="00363FFA" w:rsidP="00C475F0">
            <w:pPr>
              <w:tabs>
                <w:tab w:val="right" w:pos="6839"/>
              </w:tabs>
              <w:jc w:val="center"/>
              <w:rPr>
                <w:rFonts w:ascii="宋体" w:hAnsi="宋体"/>
                <w:color w:val="000000"/>
                <w:sz w:val="24"/>
              </w:rPr>
            </w:pPr>
            <w:r w:rsidRPr="00DB71A6">
              <w:rPr>
                <w:rFonts w:ascii="宋体" w:hAnsi="宋体" w:hint="eastAsia"/>
                <w:color w:val="000000"/>
                <w:sz w:val="24"/>
              </w:rPr>
              <w:t>学校平台</w:t>
            </w:r>
          </w:p>
        </w:tc>
        <w:tc>
          <w:tcPr>
            <w:tcW w:w="1758"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医学信息</w:t>
            </w:r>
            <w:r>
              <w:rPr>
                <w:rFonts w:ascii="宋体" w:hAnsi="宋体" w:hint="eastAsia"/>
                <w:color w:val="000000"/>
                <w:sz w:val="24"/>
              </w:rPr>
              <w:t>管理</w:t>
            </w:r>
            <w:r w:rsidRPr="00671913">
              <w:rPr>
                <w:rFonts w:ascii="宋体" w:hAnsi="宋体" w:hint="eastAsia"/>
                <w:color w:val="000000"/>
                <w:sz w:val="24"/>
              </w:rPr>
              <w:t>与</w:t>
            </w:r>
            <w:r>
              <w:rPr>
                <w:rFonts w:ascii="宋体" w:hAnsi="宋体" w:hint="eastAsia"/>
                <w:color w:val="000000"/>
                <w:sz w:val="24"/>
              </w:rPr>
              <w:t>获取</w:t>
            </w:r>
          </w:p>
        </w:tc>
        <w:tc>
          <w:tcPr>
            <w:tcW w:w="705" w:type="pct"/>
            <w:vAlign w:val="center"/>
          </w:tcPr>
          <w:p w:rsidR="00363FFA" w:rsidRPr="00671913" w:rsidRDefault="00363FFA" w:rsidP="00C475F0">
            <w:pPr>
              <w:tabs>
                <w:tab w:val="right" w:pos="6839"/>
              </w:tabs>
              <w:jc w:val="center"/>
              <w:rPr>
                <w:rFonts w:ascii="宋体" w:hAnsi="宋体" w:hint="eastAsia"/>
                <w:color w:val="000000"/>
                <w:sz w:val="24"/>
              </w:rPr>
            </w:pPr>
            <w:r w:rsidRPr="00671913">
              <w:rPr>
                <w:rFonts w:ascii="宋体" w:hAnsi="宋体" w:hint="eastAsia"/>
                <w:color w:val="000000"/>
                <w:sz w:val="24"/>
              </w:rPr>
              <w:t>33/</w:t>
            </w:r>
            <w:r>
              <w:rPr>
                <w:rFonts w:ascii="宋体" w:hAnsi="宋体" w:hint="eastAsia"/>
                <w:color w:val="000000"/>
                <w:sz w:val="24"/>
              </w:rPr>
              <w:t>2</w:t>
            </w:r>
          </w:p>
        </w:tc>
        <w:tc>
          <w:tcPr>
            <w:tcW w:w="703" w:type="pct"/>
            <w:vAlign w:val="center"/>
          </w:tcPr>
          <w:p w:rsidR="00363FFA" w:rsidRPr="00671913" w:rsidRDefault="00363FFA" w:rsidP="00C475F0">
            <w:pPr>
              <w:tabs>
                <w:tab w:val="right" w:pos="6839"/>
              </w:tabs>
              <w:ind w:rightChars="-51" w:right="-107"/>
              <w:jc w:val="center"/>
              <w:rPr>
                <w:rFonts w:ascii="宋体" w:hAnsi="宋体" w:hint="eastAsia"/>
                <w:color w:val="000000"/>
                <w:sz w:val="24"/>
              </w:rPr>
            </w:pPr>
          </w:p>
        </w:tc>
        <w:tc>
          <w:tcPr>
            <w:tcW w:w="861" w:type="pct"/>
            <w:vAlign w:val="center"/>
          </w:tcPr>
          <w:p w:rsidR="00363FFA" w:rsidRPr="00671913" w:rsidRDefault="00363FFA" w:rsidP="00C475F0">
            <w:pPr>
              <w:ind w:rightChars="-51" w:right="-107"/>
              <w:jc w:val="center"/>
              <w:rPr>
                <w:rFonts w:ascii="宋体" w:hAnsi="宋体" w:hint="eastAsia"/>
                <w:color w:val="000000"/>
                <w:sz w:val="24"/>
              </w:rPr>
            </w:pPr>
            <w:r>
              <w:rPr>
                <w:rFonts w:ascii="宋体" w:hAnsi="宋体" w:hint="eastAsia"/>
                <w:color w:val="000000"/>
                <w:sz w:val="24"/>
              </w:rPr>
              <w:t>秋季</w:t>
            </w:r>
          </w:p>
        </w:tc>
      </w:tr>
      <w:tr w:rsidR="00363FFA" w:rsidRPr="00671913" w:rsidTr="00C475F0">
        <w:tblPrEx>
          <w:tblCellMar>
            <w:top w:w="0" w:type="dxa"/>
            <w:bottom w:w="0" w:type="dxa"/>
          </w:tblCellMar>
        </w:tblPrEx>
        <w:trPr>
          <w:trHeight w:val="419"/>
        </w:trPr>
        <w:tc>
          <w:tcPr>
            <w:tcW w:w="973" w:type="pct"/>
          </w:tcPr>
          <w:p w:rsidR="00363FFA" w:rsidRPr="00DB71A6" w:rsidRDefault="00363FFA" w:rsidP="00C475F0">
            <w:pPr>
              <w:tabs>
                <w:tab w:val="right" w:pos="6839"/>
              </w:tabs>
              <w:jc w:val="center"/>
              <w:rPr>
                <w:rFonts w:ascii="宋体" w:hAnsi="宋体"/>
                <w:color w:val="000000"/>
                <w:sz w:val="24"/>
              </w:rPr>
            </w:pPr>
            <w:r w:rsidRPr="00DB71A6">
              <w:rPr>
                <w:rFonts w:ascii="宋体" w:hAnsi="宋体" w:hint="eastAsia"/>
                <w:color w:val="000000"/>
                <w:sz w:val="24"/>
              </w:rPr>
              <w:t>学校平台</w:t>
            </w:r>
          </w:p>
        </w:tc>
        <w:tc>
          <w:tcPr>
            <w:tcW w:w="1758"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社会调查方法</w:t>
            </w:r>
          </w:p>
        </w:tc>
        <w:tc>
          <w:tcPr>
            <w:tcW w:w="705"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30</w:t>
            </w:r>
            <w:r w:rsidRPr="00671913">
              <w:rPr>
                <w:rFonts w:ascii="宋体" w:hAnsi="宋体" w:hint="eastAsia"/>
                <w:color w:val="000000"/>
                <w:sz w:val="24"/>
              </w:rPr>
              <w:t>/2</w:t>
            </w:r>
          </w:p>
        </w:tc>
        <w:tc>
          <w:tcPr>
            <w:tcW w:w="703" w:type="pct"/>
            <w:vAlign w:val="center"/>
          </w:tcPr>
          <w:p w:rsidR="00363FFA" w:rsidRPr="00671913" w:rsidRDefault="00363FFA" w:rsidP="00C475F0">
            <w:pPr>
              <w:tabs>
                <w:tab w:val="right" w:pos="6839"/>
              </w:tabs>
              <w:jc w:val="center"/>
              <w:rPr>
                <w:rFonts w:ascii="宋体" w:hAnsi="宋体" w:hint="eastAsia"/>
                <w:color w:val="000000"/>
                <w:sz w:val="24"/>
              </w:rPr>
            </w:pPr>
          </w:p>
        </w:tc>
        <w:tc>
          <w:tcPr>
            <w:tcW w:w="861" w:type="pct"/>
            <w:vAlign w:val="center"/>
          </w:tcPr>
          <w:p w:rsidR="00363FFA" w:rsidRPr="0046300E" w:rsidRDefault="00363FFA" w:rsidP="00C475F0">
            <w:pPr>
              <w:tabs>
                <w:tab w:val="right" w:pos="6839"/>
              </w:tabs>
              <w:jc w:val="center"/>
              <w:rPr>
                <w:rFonts w:ascii="宋体" w:hAnsi="宋体" w:hint="eastAsia"/>
                <w:color w:val="000000"/>
                <w:sz w:val="24"/>
              </w:rPr>
            </w:pPr>
            <w:r w:rsidRPr="0046300E">
              <w:rPr>
                <w:rFonts w:ascii="宋体" w:hAnsi="宋体" w:hint="eastAsia"/>
                <w:color w:val="000000"/>
                <w:sz w:val="24"/>
              </w:rPr>
              <w:t>秋季</w:t>
            </w:r>
          </w:p>
        </w:tc>
      </w:tr>
      <w:tr w:rsidR="00363FFA" w:rsidRPr="00671913" w:rsidTr="00C475F0">
        <w:tblPrEx>
          <w:tblCellMar>
            <w:top w:w="0" w:type="dxa"/>
            <w:bottom w:w="0" w:type="dxa"/>
          </w:tblCellMar>
        </w:tblPrEx>
        <w:trPr>
          <w:trHeight w:val="412"/>
        </w:trPr>
        <w:tc>
          <w:tcPr>
            <w:tcW w:w="973" w:type="pct"/>
          </w:tcPr>
          <w:p w:rsidR="00363FFA" w:rsidRPr="00DB71A6" w:rsidRDefault="00363FFA" w:rsidP="00C475F0">
            <w:pPr>
              <w:tabs>
                <w:tab w:val="right" w:pos="6839"/>
              </w:tabs>
              <w:jc w:val="center"/>
              <w:rPr>
                <w:rFonts w:ascii="宋体" w:hAnsi="宋体"/>
                <w:color w:val="000000"/>
                <w:sz w:val="24"/>
              </w:rPr>
            </w:pPr>
            <w:r w:rsidRPr="00DB71A6">
              <w:rPr>
                <w:rFonts w:ascii="宋体" w:hAnsi="宋体" w:hint="eastAsia"/>
                <w:color w:val="000000"/>
                <w:sz w:val="24"/>
              </w:rPr>
              <w:t>学校平台</w:t>
            </w:r>
          </w:p>
        </w:tc>
        <w:tc>
          <w:tcPr>
            <w:tcW w:w="1758"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科技论文写作</w:t>
            </w:r>
          </w:p>
        </w:tc>
        <w:tc>
          <w:tcPr>
            <w:tcW w:w="705"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9/0.5</w:t>
            </w:r>
          </w:p>
        </w:tc>
        <w:tc>
          <w:tcPr>
            <w:tcW w:w="703" w:type="pct"/>
            <w:vAlign w:val="center"/>
          </w:tcPr>
          <w:p w:rsidR="00363FFA" w:rsidRPr="00671913" w:rsidRDefault="00363FFA" w:rsidP="00C475F0">
            <w:pPr>
              <w:tabs>
                <w:tab w:val="right" w:pos="6839"/>
              </w:tabs>
              <w:jc w:val="center"/>
              <w:rPr>
                <w:rFonts w:ascii="宋体" w:hAnsi="宋体" w:hint="eastAsia"/>
                <w:color w:val="000000"/>
                <w:sz w:val="24"/>
              </w:rPr>
            </w:pPr>
          </w:p>
        </w:tc>
        <w:tc>
          <w:tcPr>
            <w:tcW w:w="861"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秋季</w:t>
            </w:r>
          </w:p>
        </w:tc>
      </w:tr>
      <w:tr w:rsidR="00363FFA" w:rsidRPr="00671913" w:rsidTr="00C475F0">
        <w:tblPrEx>
          <w:tblCellMar>
            <w:top w:w="0" w:type="dxa"/>
            <w:bottom w:w="0" w:type="dxa"/>
          </w:tblCellMar>
        </w:tblPrEx>
        <w:trPr>
          <w:trHeight w:val="580"/>
        </w:trPr>
        <w:tc>
          <w:tcPr>
            <w:tcW w:w="5000" w:type="pct"/>
            <w:gridSpan w:val="5"/>
            <w:vAlign w:val="center"/>
          </w:tcPr>
          <w:p w:rsidR="00363FFA" w:rsidRPr="005B4FF9" w:rsidRDefault="00363FFA" w:rsidP="00C475F0">
            <w:pPr>
              <w:tabs>
                <w:tab w:val="right" w:pos="6839"/>
              </w:tabs>
              <w:jc w:val="center"/>
              <w:rPr>
                <w:rFonts w:ascii="宋体" w:hAnsi="宋体" w:hint="eastAsia"/>
                <w:b/>
                <w:color w:val="000000"/>
                <w:sz w:val="24"/>
              </w:rPr>
            </w:pPr>
            <w:r w:rsidRPr="005B4FF9">
              <w:rPr>
                <w:rFonts w:ascii="宋体" w:hAnsi="宋体" w:hint="eastAsia"/>
                <w:b/>
                <w:color w:val="000000"/>
                <w:sz w:val="24"/>
              </w:rPr>
              <w:t>以上课程为科研训练课程</w:t>
            </w:r>
          </w:p>
        </w:tc>
      </w:tr>
      <w:tr w:rsidR="00363FFA" w:rsidRPr="00671913" w:rsidTr="00C475F0">
        <w:tblPrEx>
          <w:tblCellMar>
            <w:top w:w="0" w:type="dxa"/>
            <w:bottom w:w="0" w:type="dxa"/>
          </w:tblCellMar>
        </w:tblPrEx>
        <w:trPr>
          <w:trHeight w:val="284"/>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医院品质管控与信息管理★</w:t>
            </w:r>
          </w:p>
        </w:tc>
        <w:tc>
          <w:tcPr>
            <w:tcW w:w="705" w:type="pct"/>
          </w:tcPr>
          <w:p w:rsidR="00363FFA" w:rsidRPr="00DB71A6" w:rsidRDefault="00363FFA" w:rsidP="00C475F0">
            <w:pPr>
              <w:tabs>
                <w:tab w:val="right" w:pos="6839"/>
              </w:tabs>
              <w:jc w:val="center"/>
              <w:rPr>
                <w:rFonts w:ascii="宋体" w:hAnsi="宋体"/>
                <w:color w:val="000000"/>
                <w:sz w:val="24"/>
              </w:rPr>
            </w:pPr>
            <w:r w:rsidRPr="00DB71A6">
              <w:rPr>
                <w:rFonts w:ascii="宋体" w:hAnsi="宋体" w:hint="eastAsia"/>
                <w:color w:val="000000"/>
                <w:sz w:val="24"/>
              </w:rPr>
              <w:t>36/2</w:t>
            </w:r>
          </w:p>
        </w:tc>
        <w:tc>
          <w:tcPr>
            <w:tcW w:w="703" w:type="pct"/>
            <w:vAlign w:val="center"/>
          </w:tcPr>
          <w:p w:rsidR="00363FFA" w:rsidRPr="00671913" w:rsidRDefault="00363FFA" w:rsidP="00C475F0">
            <w:pPr>
              <w:tabs>
                <w:tab w:val="right" w:pos="6839"/>
              </w:tabs>
              <w:spacing w:line="360" w:lineRule="auto"/>
              <w:ind w:rightChars="-51" w:right="-107"/>
              <w:jc w:val="center"/>
              <w:rPr>
                <w:rFonts w:ascii="宋体" w:hAnsi="宋体" w:hint="eastAsia"/>
                <w:color w:val="000000"/>
                <w:sz w:val="24"/>
              </w:rPr>
            </w:pPr>
            <w:r w:rsidRPr="00671913">
              <w:rPr>
                <w:rFonts w:ascii="宋体" w:hAnsi="宋体" w:hint="eastAsia"/>
                <w:color w:val="000000"/>
                <w:sz w:val="24"/>
              </w:rPr>
              <w:t>√</w:t>
            </w: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536"/>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医疗法律法规及医疗纠纷处理★</w:t>
            </w:r>
          </w:p>
        </w:tc>
        <w:tc>
          <w:tcPr>
            <w:tcW w:w="705" w:type="pct"/>
            <w:vAlign w:val="center"/>
          </w:tcPr>
          <w:p w:rsidR="00363FFA" w:rsidRPr="00DB71A6" w:rsidRDefault="00363FFA" w:rsidP="00C475F0">
            <w:pPr>
              <w:tabs>
                <w:tab w:val="right" w:pos="6839"/>
              </w:tabs>
              <w:jc w:val="center"/>
              <w:rPr>
                <w:rFonts w:ascii="宋体" w:hAnsi="宋体"/>
                <w:color w:val="000000"/>
                <w:sz w:val="24"/>
              </w:rPr>
            </w:pPr>
            <w:r w:rsidRPr="00DB71A6">
              <w:rPr>
                <w:rFonts w:ascii="宋体" w:hAnsi="宋体" w:hint="eastAsia"/>
                <w:color w:val="000000"/>
                <w:sz w:val="24"/>
              </w:rPr>
              <w:t>36/2</w:t>
            </w:r>
          </w:p>
        </w:tc>
        <w:tc>
          <w:tcPr>
            <w:tcW w:w="703" w:type="pct"/>
          </w:tcPr>
          <w:p w:rsidR="00363FFA" w:rsidRPr="00DB71A6" w:rsidRDefault="00363FFA" w:rsidP="00C475F0">
            <w:pPr>
              <w:tabs>
                <w:tab w:val="right" w:pos="6839"/>
              </w:tabs>
              <w:jc w:val="center"/>
              <w:rPr>
                <w:rFonts w:ascii="宋体" w:hAnsi="宋体"/>
                <w:color w:val="000000"/>
                <w:sz w:val="24"/>
              </w:rPr>
            </w:pPr>
            <w:r w:rsidRPr="00265348">
              <w:rPr>
                <w:rFonts w:ascii="宋体" w:hAnsi="宋体" w:hint="eastAsia"/>
                <w:color w:val="000000"/>
                <w:sz w:val="24"/>
              </w:rPr>
              <w:t>√</w:t>
            </w: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416"/>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医院成本核算与绩效管理★</w:t>
            </w:r>
          </w:p>
        </w:tc>
        <w:tc>
          <w:tcPr>
            <w:tcW w:w="705"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36/2</w:t>
            </w:r>
          </w:p>
        </w:tc>
        <w:tc>
          <w:tcPr>
            <w:tcW w:w="703" w:type="pct"/>
          </w:tcPr>
          <w:p w:rsidR="00363FFA" w:rsidRPr="00DB71A6" w:rsidRDefault="00363FFA" w:rsidP="00C475F0">
            <w:pPr>
              <w:tabs>
                <w:tab w:val="right" w:pos="6839"/>
              </w:tabs>
              <w:jc w:val="center"/>
              <w:rPr>
                <w:rFonts w:ascii="宋体" w:hAnsi="宋体"/>
                <w:color w:val="000000"/>
                <w:sz w:val="24"/>
              </w:rPr>
            </w:pPr>
            <w:r w:rsidRPr="00265348">
              <w:rPr>
                <w:rFonts w:ascii="宋体" w:hAnsi="宋体" w:hint="eastAsia"/>
                <w:color w:val="000000"/>
                <w:sz w:val="24"/>
              </w:rPr>
              <w:t>√</w:t>
            </w: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550"/>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医院人力资源管理★</w:t>
            </w:r>
          </w:p>
        </w:tc>
        <w:tc>
          <w:tcPr>
            <w:tcW w:w="705" w:type="pct"/>
          </w:tcPr>
          <w:p w:rsidR="00363FFA" w:rsidRPr="00DB71A6" w:rsidRDefault="00363FFA" w:rsidP="00C475F0">
            <w:pPr>
              <w:tabs>
                <w:tab w:val="right" w:pos="6839"/>
              </w:tabs>
              <w:jc w:val="center"/>
              <w:rPr>
                <w:rFonts w:ascii="宋体" w:hAnsi="宋体"/>
                <w:color w:val="000000"/>
                <w:sz w:val="24"/>
              </w:rPr>
            </w:pPr>
            <w:r w:rsidRPr="00DB71A6">
              <w:rPr>
                <w:rFonts w:ascii="宋体" w:hAnsi="宋体" w:hint="eastAsia"/>
                <w:color w:val="000000"/>
                <w:sz w:val="24"/>
              </w:rPr>
              <w:t>36/2</w:t>
            </w:r>
          </w:p>
        </w:tc>
        <w:tc>
          <w:tcPr>
            <w:tcW w:w="703" w:type="pct"/>
          </w:tcPr>
          <w:p w:rsidR="00363FFA" w:rsidRPr="00DB71A6" w:rsidRDefault="00363FFA" w:rsidP="00C475F0">
            <w:pPr>
              <w:tabs>
                <w:tab w:val="right" w:pos="6839"/>
              </w:tabs>
              <w:jc w:val="center"/>
              <w:rPr>
                <w:rFonts w:ascii="宋体" w:hAnsi="宋体"/>
                <w:color w:val="000000"/>
                <w:sz w:val="24"/>
              </w:rPr>
            </w:pPr>
            <w:r w:rsidRPr="00265348">
              <w:rPr>
                <w:rFonts w:ascii="宋体" w:hAnsi="宋体" w:hint="eastAsia"/>
                <w:color w:val="000000"/>
                <w:sz w:val="24"/>
              </w:rPr>
              <w:t>√</w:t>
            </w: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55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医院战略管理前沿问题★</w:t>
            </w:r>
          </w:p>
        </w:tc>
        <w:tc>
          <w:tcPr>
            <w:tcW w:w="705" w:type="pct"/>
            <w:vAlign w:val="center"/>
          </w:tcPr>
          <w:p w:rsidR="00363FFA" w:rsidRPr="00DB71A6" w:rsidRDefault="00363FFA" w:rsidP="00C475F0">
            <w:pPr>
              <w:tabs>
                <w:tab w:val="right" w:pos="6839"/>
              </w:tabs>
              <w:jc w:val="center"/>
              <w:rPr>
                <w:rFonts w:ascii="宋体" w:hAnsi="宋体" w:hint="eastAsia"/>
                <w:color w:val="000000"/>
                <w:sz w:val="24"/>
              </w:rPr>
            </w:pPr>
            <w:r w:rsidRPr="00DB71A6">
              <w:rPr>
                <w:rFonts w:ascii="宋体" w:hAnsi="宋体" w:hint="eastAsia"/>
                <w:color w:val="000000"/>
                <w:sz w:val="24"/>
              </w:rPr>
              <w:t>36/2</w:t>
            </w:r>
          </w:p>
        </w:tc>
        <w:tc>
          <w:tcPr>
            <w:tcW w:w="703" w:type="pct"/>
          </w:tcPr>
          <w:p w:rsidR="00363FFA" w:rsidRPr="00DB71A6" w:rsidRDefault="00363FFA" w:rsidP="00C475F0">
            <w:pPr>
              <w:tabs>
                <w:tab w:val="right" w:pos="6839"/>
              </w:tabs>
              <w:jc w:val="center"/>
              <w:rPr>
                <w:rFonts w:ascii="宋体" w:hAnsi="宋体"/>
                <w:color w:val="000000"/>
                <w:sz w:val="24"/>
              </w:rPr>
            </w:pPr>
            <w:r w:rsidRPr="00265348">
              <w:rPr>
                <w:rFonts w:ascii="宋体" w:hAnsi="宋体" w:hint="eastAsia"/>
                <w:color w:val="000000"/>
                <w:sz w:val="24"/>
              </w:rPr>
              <w:t>√</w:t>
            </w:r>
          </w:p>
        </w:tc>
        <w:tc>
          <w:tcPr>
            <w:tcW w:w="861" w:type="pct"/>
          </w:tcPr>
          <w:p w:rsidR="00363FFA" w:rsidRPr="0046300E" w:rsidRDefault="00363FFA" w:rsidP="00C475F0">
            <w:pPr>
              <w:jc w:val="cente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管理学：原理、案例与实践</w:t>
            </w:r>
          </w:p>
        </w:tc>
        <w:tc>
          <w:tcPr>
            <w:tcW w:w="705" w:type="pct"/>
            <w:vAlign w:val="center"/>
          </w:tcPr>
          <w:p w:rsidR="00363FFA" w:rsidRPr="001254AC" w:rsidRDefault="00363FFA" w:rsidP="00C475F0">
            <w:pPr>
              <w:tabs>
                <w:tab w:val="right" w:pos="6839"/>
              </w:tabs>
              <w:jc w:val="center"/>
              <w:rPr>
                <w:rFonts w:ascii="宋体" w:hAnsi="宋体" w:hint="eastAsia"/>
                <w:color w:val="000000"/>
                <w:sz w:val="24"/>
              </w:rPr>
            </w:pPr>
            <w:r>
              <w:rPr>
                <w:rFonts w:ascii="宋体" w:hAnsi="宋体" w:hint="eastAsia"/>
                <w:color w:val="000000"/>
                <w:sz w:val="24"/>
              </w:rPr>
              <w:t>36/2</w:t>
            </w:r>
          </w:p>
        </w:tc>
        <w:tc>
          <w:tcPr>
            <w:tcW w:w="703" w:type="pct"/>
            <w:vAlign w:val="center"/>
          </w:tcPr>
          <w:p w:rsidR="00363FFA" w:rsidRPr="00671913" w:rsidRDefault="00363FFA" w:rsidP="00C475F0">
            <w:pPr>
              <w:tabs>
                <w:tab w:val="right" w:pos="6839"/>
              </w:tabs>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管理伦理学</w:t>
            </w:r>
          </w:p>
        </w:tc>
        <w:tc>
          <w:tcPr>
            <w:tcW w:w="705"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36/2</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BB031A"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健康服务的变革与领导</w:t>
            </w:r>
          </w:p>
        </w:tc>
        <w:tc>
          <w:tcPr>
            <w:tcW w:w="705" w:type="pct"/>
            <w:vAlign w:val="center"/>
          </w:tcPr>
          <w:p w:rsidR="00363FFA" w:rsidRPr="00E47256"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24/1.5</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社会医学研究</w:t>
            </w:r>
          </w:p>
        </w:tc>
        <w:tc>
          <w:tcPr>
            <w:tcW w:w="705"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30/</w:t>
            </w:r>
            <w:r>
              <w:rPr>
                <w:rFonts w:ascii="宋体" w:hAnsi="宋体" w:hint="eastAsia"/>
                <w:color w:val="000000"/>
                <w:sz w:val="24"/>
              </w:rPr>
              <w:t>2</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管理学（基于能力和方法）</w:t>
            </w:r>
          </w:p>
        </w:tc>
        <w:tc>
          <w:tcPr>
            <w:tcW w:w="705"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45/</w:t>
            </w:r>
            <w:r>
              <w:rPr>
                <w:rFonts w:ascii="宋体" w:hAnsi="宋体" w:hint="eastAsia"/>
                <w:color w:val="000000"/>
                <w:sz w:val="24"/>
              </w:rPr>
              <w:t>3</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组织行为与管理</w:t>
            </w:r>
          </w:p>
        </w:tc>
        <w:tc>
          <w:tcPr>
            <w:tcW w:w="705"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45/</w:t>
            </w:r>
            <w:r>
              <w:rPr>
                <w:rFonts w:ascii="宋体" w:hAnsi="宋体" w:hint="eastAsia"/>
                <w:color w:val="000000"/>
                <w:sz w:val="24"/>
              </w:rPr>
              <w:t>3</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秋季学期开课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spacing w:line="360" w:lineRule="auto"/>
              <w:jc w:val="center"/>
              <w:rPr>
                <w:rFonts w:ascii="宋体" w:hAnsi="宋体" w:hint="eastAsia"/>
                <w:color w:val="000000"/>
                <w:sz w:val="24"/>
              </w:rPr>
            </w:pPr>
            <w:r w:rsidRPr="00DB71A6">
              <w:rPr>
                <w:rFonts w:ascii="宋体" w:hAnsi="宋体" w:hint="eastAsia"/>
                <w:color w:val="000000"/>
                <w:sz w:val="24"/>
              </w:rPr>
              <w:t>人力资源管理学</w:t>
            </w:r>
          </w:p>
        </w:tc>
        <w:tc>
          <w:tcPr>
            <w:tcW w:w="705"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30/1</w:t>
            </w:r>
            <w:r>
              <w:rPr>
                <w:rFonts w:ascii="宋体" w:hAnsi="宋体" w:hint="eastAsia"/>
                <w:color w:val="000000"/>
                <w:sz w:val="24"/>
              </w:rPr>
              <w:t>.5</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春季学期开课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spacing w:line="360" w:lineRule="auto"/>
              <w:jc w:val="center"/>
              <w:rPr>
                <w:rFonts w:ascii="宋体" w:hAnsi="宋体" w:hint="eastAsia"/>
                <w:color w:val="000000"/>
                <w:sz w:val="24"/>
              </w:rPr>
            </w:pPr>
            <w:r w:rsidRPr="00DB71A6">
              <w:rPr>
                <w:rFonts w:ascii="宋体" w:hAnsi="宋体" w:hint="eastAsia"/>
                <w:color w:val="000000"/>
                <w:sz w:val="24"/>
              </w:rPr>
              <w:t>医疗卫生项目管理</w:t>
            </w:r>
          </w:p>
        </w:tc>
        <w:tc>
          <w:tcPr>
            <w:tcW w:w="705" w:type="pct"/>
            <w:vAlign w:val="center"/>
          </w:tcPr>
          <w:p w:rsidR="00363FFA" w:rsidRPr="00DB71A6" w:rsidRDefault="00363FFA" w:rsidP="00C475F0">
            <w:pPr>
              <w:tabs>
                <w:tab w:val="right" w:pos="6839"/>
              </w:tabs>
              <w:spacing w:line="360" w:lineRule="auto"/>
              <w:jc w:val="center"/>
              <w:rPr>
                <w:rFonts w:ascii="宋体" w:hAnsi="宋体" w:hint="eastAsia"/>
                <w:color w:val="000000"/>
                <w:sz w:val="24"/>
              </w:rPr>
            </w:pPr>
            <w:r w:rsidRPr="00DB71A6">
              <w:rPr>
                <w:rFonts w:ascii="宋体" w:hAnsi="宋体" w:hint="eastAsia"/>
                <w:color w:val="000000"/>
                <w:sz w:val="24"/>
              </w:rPr>
              <w:t>15/1</w:t>
            </w:r>
          </w:p>
        </w:tc>
        <w:tc>
          <w:tcPr>
            <w:tcW w:w="703" w:type="pct"/>
            <w:vAlign w:val="center"/>
          </w:tcPr>
          <w:p w:rsidR="00363FFA" w:rsidRPr="00671913" w:rsidRDefault="00363FFA" w:rsidP="00C475F0">
            <w:pPr>
              <w:tabs>
                <w:tab w:val="right" w:pos="6839"/>
              </w:tabs>
              <w:spacing w:line="360" w:lineRule="auto"/>
              <w:ind w:rightChars="-51" w:right="-107"/>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春季学期开课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spacing w:line="360" w:lineRule="auto"/>
              <w:jc w:val="center"/>
              <w:rPr>
                <w:rFonts w:ascii="宋体" w:hAnsi="宋体" w:hint="eastAsia"/>
                <w:color w:val="000000"/>
                <w:sz w:val="24"/>
              </w:rPr>
            </w:pPr>
            <w:r w:rsidRPr="00DB71A6">
              <w:rPr>
                <w:rFonts w:ascii="宋体" w:hAnsi="宋体" w:hint="eastAsia"/>
                <w:color w:val="000000"/>
                <w:sz w:val="24"/>
              </w:rPr>
              <w:t>卫生服务管理</w:t>
            </w:r>
          </w:p>
        </w:tc>
        <w:tc>
          <w:tcPr>
            <w:tcW w:w="705"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45/</w:t>
            </w:r>
            <w:r>
              <w:rPr>
                <w:rFonts w:ascii="宋体" w:hAnsi="宋体" w:hint="eastAsia"/>
                <w:color w:val="000000"/>
                <w:sz w:val="24"/>
              </w:rPr>
              <w:t>3</w:t>
            </w:r>
          </w:p>
        </w:tc>
        <w:tc>
          <w:tcPr>
            <w:tcW w:w="703" w:type="pct"/>
            <w:vAlign w:val="center"/>
          </w:tcPr>
          <w:p w:rsidR="00363FFA" w:rsidRPr="00671913" w:rsidRDefault="00363FFA" w:rsidP="00C475F0">
            <w:pPr>
              <w:tabs>
                <w:tab w:val="right" w:pos="6839"/>
              </w:tabs>
              <w:spacing w:line="360" w:lineRule="auto"/>
              <w:ind w:rightChars="-51" w:right="-107"/>
              <w:jc w:val="center"/>
              <w:rPr>
                <w:rFonts w:ascii="宋体" w:hAnsi="宋体" w:hint="eastAsia"/>
                <w:color w:val="000000"/>
                <w:sz w:val="24"/>
              </w:rPr>
            </w:pPr>
          </w:p>
        </w:tc>
        <w:tc>
          <w:tcPr>
            <w:tcW w:w="861" w:type="pct"/>
          </w:tcPr>
          <w:p w:rsidR="00363FFA" w:rsidRPr="0046300E" w:rsidRDefault="00363FFA" w:rsidP="00C475F0">
            <w:pPr>
              <w:jc w:val="left"/>
              <w:rPr>
                <w:rFonts w:ascii="宋体" w:hAnsi="宋体"/>
                <w:color w:val="000000"/>
                <w:sz w:val="24"/>
              </w:rPr>
            </w:pPr>
            <w:r w:rsidRPr="0046300E">
              <w:rPr>
                <w:rFonts w:ascii="宋体" w:hAnsi="宋体" w:hint="eastAsia"/>
                <w:color w:val="000000"/>
                <w:sz w:val="24"/>
              </w:rPr>
              <w:t>春季学期开课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spacing w:line="360" w:lineRule="auto"/>
              <w:jc w:val="center"/>
              <w:rPr>
                <w:rFonts w:ascii="宋体" w:hAnsi="宋体" w:hint="eastAsia"/>
                <w:color w:val="000000"/>
                <w:sz w:val="24"/>
              </w:rPr>
            </w:pPr>
            <w:r w:rsidRPr="00DB71A6">
              <w:rPr>
                <w:rFonts w:ascii="宋体" w:hAnsi="宋体" w:hint="eastAsia"/>
                <w:color w:val="000000"/>
                <w:sz w:val="24"/>
              </w:rPr>
              <w:t>内部控制与风险管理学</w:t>
            </w:r>
          </w:p>
        </w:tc>
        <w:tc>
          <w:tcPr>
            <w:tcW w:w="705" w:type="pct"/>
            <w:vAlign w:val="center"/>
          </w:tcPr>
          <w:p w:rsidR="00363FFA" w:rsidRPr="00DB71A6" w:rsidRDefault="00363FFA" w:rsidP="00C475F0">
            <w:pPr>
              <w:tabs>
                <w:tab w:val="right" w:pos="6839"/>
              </w:tabs>
              <w:spacing w:line="360" w:lineRule="auto"/>
              <w:jc w:val="center"/>
              <w:rPr>
                <w:rFonts w:ascii="宋体" w:hAnsi="宋体" w:hint="eastAsia"/>
                <w:color w:val="000000"/>
                <w:sz w:val="24"/>
              </w:rPr>
            </w:pPr>
            <w:r w:rsidRPr="00DB71A6">
              <w:rPr>
                <w:rFonts w:ascii="宋体" w:hAnsi="宋体" w:hint="eastAsia"/>
                <w:color w:val="000000"/>
                <w:sz w:val="24"/>
              </w:rPr>
              <w:t>30/</w:t>
            </w:r>
            <w:r>
              <w:rPr>
                <w:rFonts w:ascii="宋体" w:hAnsi="宋体" w:hint="eastAsia"/>
                <w:color w:val="000000"/>
                <w:sz w:val="24"/>
              </w:rPr>
              <w:t>1.5</w:t>
            </w:r>
          </w:p>
        </w:tc>
        <w:tc>
          <w:tcPr>
            <w:tcW w:w="703" w:type="pct"/>
            <w:vAlign w:val="center"/>
          </w:tcPr>
          <w:p w:rsidR="00363FFA" w:rsidRPr="00671913" w:rsidRDefault="00363FFA" w:rsidP="00C475F0">
            <w:pPr>
              <w:tabs>
                <w:tab w:val="right" w:pos="6839"/>
              </w:tabs>
              <w:spacing w:line="360" w:lineRule="auto"/>
              <w:ind w:rightChars="-51" w:right="-107"/>
              <w:jc w:val="center"/>
              <w:rPr>
                <w:rFonts w:ascii="宋体" w:hAnsi="宋体" w:hint="eastAsia"/>
                <w:color w:val="000000"/>
                <w:sz w:val="24"/>
              </w:rPr>
            </w:pPr>
          </w:p>
        </w:tc>
        <w:tc>
          <w:tcPr>
            <w:tcW w:w="861" w:type="pct"/>
          </w:tcPr>
          <w:p w:rsidR="00363FFA" w:rsidRPr="0046300E" w:rsidRDefault="00363FFA" w:rsidP="00C475F0">
            <w:pPr>
              <w:rPr>
                <w:rFonts w:ascii="宋体" w:hAnsi="宋体"/>
                <w:color w:val="000000"/>
                <w:sz w:val="24"/>
              </w:rPr>
            </w:pPr>
            <w:r w:rsidRPr="0046300E">
              <w:rPr>
                <w:rFonts w:ascii="宋体" w:hAnsi="宋体" w:hint="eastAsia"/>
                <w:color w:val="000000"/>
                <w:sz w:val="24"/>
              </w:rPr>
              <w:t>春季学期开课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lastRenderedPageBreak/>
              <w:t>学院平台</w:t>
            </w:r>
          </w:p>
        </w:tc>
        <w:tc>
          <w:tcPr>
            <w:tcW w:w="1758" w:type="pct"/>
            <w:vAlign w:val="center"/>
          </w:tcPr>
          <w:p w:rsidR="00363FFA"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管理哲学</w:t>
            </w:r>
          </w:p>
        </w:tc>
        <w:tc>
          <w:tcPr>
            <w:tcW w:w="705" w:type="pct"/>
            <w:vAlign w:val="center"/>
          </w:tcPr>
          <w:p w:rsidR="00363FFA"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36/3</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vAlign w:val="center"/>
          </w:tcPr>
          <w:p w:rsidR="00363FFA" w:rsidRPr="0046300E" w:rsidRDefault="00363FFA" w:rsidP="00C475F0">
            <w:pPr>
              <w:spacing w:line="360" w:lineRule="auto"/>
              <w:ind w:rightChars="-51" w:right="-107"/>
              <w:jc w:val="center"/>
              <w:rPr>
                <w:rFonts w:ascii="宋体" w:hAnsi="宋体" w:hint="eastAsia"/>
                <w:color w:val="000000"/>
                <w:sz w:val="24"/>
              </w:rPr>
            </w:pPr>
            <w:r w:rsidRPr="0046300E">
              <w:rPr>
                <w:rFonts w:ascii="宋体" w:hAnsi="宋体" w:hint="eastAsia"/>
                <w:color w:val="000000"/>
                <w:sz w:val="24"/>
              </w:rPr>
              <w:t>春季学期开课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BB031A" w:rsidRDefault="00363FFA" w:rsidP="00C475F0">
            <w:pPr>
              <w:tabs>
                <w:tab w:val="right" w:pos="6839"/>
              </w:tabs>
              <w:spacing w:line="360" w:lineRule="auto"/>
              <w:jc w:val="center"/>
              <w:rPr>
                <w:rFonts w:ascii="宋体" w:hAnsi="宋体" w:hint="eastAsia"/>
                <w:color w:val="000000"/>
                <w:sz w:val="24"/>
              </w:rPr>
            </w:pPr>
            <w:r w:rsidRPr="00DB71A6">
              <w:rPr>
                <w:rFonts w:ascii="宋体" w:hAnsi="宋体" w:hint="eastAsia"/>
                <w:color w:val="000000"/>
                <w:sz w:val="24"/>
              </w:rPr>
              <w:t>卫生保健组织与组织行为</w:t>
            </w:r>
          </w:p>
        </w:tc>
        <w:tc>
          <w:tcPr>
            <w:tcW w:w="705"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36/3</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spacing w:line="360" w:lineRule="auto"/>
              <w:ind w:rightChars="-51" w:right="-107"/>
              <w:jc w:val="center"/>
              <w:rPr>
                <w:rFonts w:ascii="宋体" w:hAnsi="宋体"/>
                <w:color w:val="000000"/>
                <w:sz w:val="24"/>
              </w:rPr>
            </w:pPr>
            <w:r w:rsidRPr="0046300E">
              <w:rPr>
                <w:rFonts w:ascii="宋体" w:hAnsi="宋体" w:hint="eastAsia"/>
                <w:color w:val="000000"/>
                <w:sz w:val="24"/>
              </w:rPr>
              <w:t>春季学期开课</w:t>
            </w:r>
          </w:p>
        </w:tc>
      </w:tr>
      <w:tr w:rsidR="00363FFA" w:rsidRPr="00671913" w:rsidTr="00C475F0">
        <w:tblPrEx>
          <w:tblCellMar>
            <w:top w:w="0" w:type="dxa"/>
            <w:bottom w:w="0" w:type="dxa"/>
          </w:tblCellMar>
        </w:tblPrEx>
        <w:trPr>
          <w:trHeight w:val="368"/>
        </w:trPr>
        <w:tc>
          <w:tcPr>
            <w:tcW w:w="973" w:type="pct"/>
            <w:vAlign w:val="center"/>
          </w:tcPr>
          <w:p w:rsidR="00363FFA" w:rsidRPr="00671913"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学院平台</w:t>
            </w:r>
          </w:p>
        </w:tc>
        <w:tc>
          <w:tcPr>
            <w:tcW w:w="1758" w:type="pct"/>
            <w:vAlign w:val="center"/>
          </w:tcPr>
          <w:p w:rsidR="00363FFA" w:rsidRPr="00DB71A6"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流行病学</w:t>
            </w:r>
          </w:p>
        </w:tc>
        <w:tc>
          <w:tcPr>
            <w:tcW w:w="705" w:type="pct"/>
            <w:vAlign w:val="center"/>
          </w:tcPr>
          <w:p w:rsidR="00363FFA"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36/3</w:t>
            </w:r>
          </w:p>
        </w:tc>
        <w:tc>
          <w:tcPr>
            <w:tcW w:w="703" w:type="pct"/>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c>
          <w:tcPr>
            <w:tcW w:w="861" w:type="pct"/>
          </w:tcPr>
          <w:p w:rsidR="00363FFA" w:rsidRPr="0046300E" w:rsidRDefault="00363FFA" w:rsidP="00C475F0">
            <w:pPr>
              <w:spacing w:line="360" w:lineRule="auto"/>
              <w:ind w:rightChars="-51" w:right="-107"/>
              <w:jc w:val="center"/>
              <w:rPr>
                <w:rFonts w:ascii="宋体" w:hAnsi="宋体" w:hint="eastAsia"/>
                <w:color w:val="000000"/>
                <w:sz w:val="24"/>
              </w:rPr>
            </w:pPr>
            <w:r w:rsidRPr="0046300E">
              <w:rPr>
                <w:rFonts w:ascii="宋体" w:hAnsi="宋体" w:hint="eastAsia"/>
                <w:color w:val="000000"/>
                <w:sz w:val="24"/>
              </w:rPr>
              <w:t>春季学期开课</w:t>
            </w:r>
          </w:p>
        </w:tc>
      </w:tr>
      <w:tr w:rsidR="00363FFA" w:rsidRPr="00671913" w:rsidTr="00C475F0">
        <w:tblPrEx>
          <w:tblCellMar>
            <w:top w:w="0" w:type="dxa"/>
            <w:bottom w:w="0" w:type="dxa"/>
          </w:tblCellMar>
        </w:tblPrEx>
        <w:trPr>
          <w:trHeight w:val="511"/>
        </w:trPr>
        <w:tc>
          <w:tcPr>
            <w:tcW w:w="5000" w:type="pct"/>
            <w:gridSpan w:val="5"/>
            <w:vAlign w:val="center"/>
          </w:tcPr>
          <w:p w:rsidR="00363FFA" w:rsidRPr="005B4FF9" w:rsidRDefault="00363FFA" w:rsidP="00C475F0">
            <w:pPr>
              <w:tabs>
                <w:tab w:val="right" w:pos="6839"/>
              </w:tabs>
              <w:jc w:val="center"/>
              <w:rPr>
                <w:rFonts w:ascii="宋体" w:hAnsi="宋体" w:hint="eastAsia"/>
                <w:b/>
                <w:color w:val="000000"/>
                <w:sz w:val="24"/>
              </w:rPr>
            </w:pPr>
            <w:r w:rsidRPr="005B4FF9">
              <w:rPr>
                <w:rFonts w:ascii="宋体" w:hAnsi="宋体" w:hint="eastAsia"/>
                <w:b/>
                <w:color w:val="000000"/>
                <w:sz w:val="24"/>
              </w:rPr>
              <w:t>以上课程为专业平台课程（★为医院管理方向必选课）</w:t>
            </w:r>
          </w:p>
        </w:tc>
      </w:tr>
      <w:tr w:rsidR="00363FFA" w:rsidRPr="00671913" w:rsidTr="00C475F0">
        <w:tblPrEx>
          <w:tblCellMar>
            <w:top w:w="0" w:type="dxa"/>
            <w:bottom w:w="0" w:type="dxa"/>
          </w:tblCellMar>
        </w:tblPrEx>
        <w:trPr>
          <w:trHeight w:val="292"/>
        </w:trPr>
        <w:tc>
          <w:tcPr>
            <w:tcW w:w="973" w:type="pct"/>
            <w:vAlign w:val="center"/>
          </w:tcPr>
          <w:p w:rsidR="00363FFA"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学校或医院平台</w:t>
            </w:r>
          </w:p>
        </w:tc>
        <w:tc>
          <w:tcPr>
            <w:tcW w:w="1758" w:type="pct"/>
            <w:vAlign w:val="center"/>
          </w:tcPr>
          <w:p w:rsidR="00363FFA" w:rsidRPr="00DB71A6" w:rsidRDefault="00363FFA" w:rsidP="00C475F0">
            <w:pPr>
              <w:tabs>
                <w:tab w:val="right" w:pos="6839"/>
              </w:tabs>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学术讲座</w:t>
            </w:r>
          </w:p>
        </w:tc>
        <w:tc>
          <w:tcPr>
            <w:tcW w:w="705" w:type="pct"/>
            <w:vAlign w:val="center"/>
          </w:tcPr>
          <w:p w:rsidR="00363FFA" w:rsidRPr="00DB71A6" w:rsidRDefault="00363FFA" w:rsidP="00C475F0">
            <w:pPr>
              <w:jc w:val="center"/>
              <w:rPr>
                <w:rFonts w:ascii="宋体" w:hAnsi="宋体"/>
                <w:color w:val="000000"/>
                <w:sz w:val="24"/>
              </w:rPr>
            </w:pPr>
            <w:r w:rsidRPr="00DB71A6">
              <w:rPr>
                <w:rFonts w:ascii="宋体" w:hAnsi="宋体" w:hint="eastAsia"/>
                <w:color w:val="000000"/>
                <w:sz w:val="24"/>
              </w:rPr>
              <w:t>1场/</w:t>
            </w:r>
            <w:r>
              <w:rPr>
                <w:rFonts w:ascii="宋体" w:hAnsi="宋体" w:hint="eastAsia"/>
                <w:color w:val="000000"/>
                <w:sz w:val="24"/>
              </w:rPr>
              <w:t>0.2</w:t>
            </w:r>
          </w:p>
        </w:tc>
        <w:tc>
          <w:tcPr>
            <w:tcW w:w="703" w:type="pct"/>
          </w:tcPr>
          <w:p w:rsidR="00363FFA" w:rsidRPr="00DB71A6" w:rsidRDefault="00363FFA" w:rsidP="00C475F0">
            <w:pPr>
              <w:jc w:val="center"/>
              <w:rPr>
                <w:rFonts w:ascii="宋体" w:hAnsi="宋体"/>
                <w:color w:val="000000"/>
                <w:sz w:val="24"/>
              </w:rPr>
            </w:pPr>
          </w:p>
        </w:tc>
        <w:tc>
          <w:tcPr>
            <w:tcW w:w="861" w:type="pct"/>
          </w:tcPr>
          <w:p w:rsidR="00363FFA" w:rsidRPr="0046300E" w:rsidRDefault="00363FFA" w:rsidP="00C475F0">
            <w:pPr>
              <w:jc w:val="left"/>
              <w:rPr>
                <w:rFonts w:ascii="宋体" w:hAnsi="宋体" w:hint="eastAsia"/>
                <w:color w:val="000000"/>
                <w:sz w:val="24"/>
              </w:rPr>
            </w:pPr>
            <w:r w:rsidRPr="0046300E">
              <w:rPr>
                <w:rFonts w:ascii="宋体" w:hAnsi="宋体" w:hint="eastAsia"/>
                <w:color w:val="000000"/>
                <w:szCs w:val="21"/>
              </w:rPr>
              <w:t>必选,学术讲座不少于15场，每场计0.2学分</w:t>
            </w:r>
          </w:p>
        </w:tc>
      </w:tr>
      <w:tr w:rsidR="00363FFA" w:rsidRPr="00671913" w:rsidTr="00C475F0">
        <w:tblPrEx>
          <w:tblCellMar>
            <w:top w:w="0" w:type="dxa"/>
            <w:bottom w:w="0" w:type="dxa"/>
          </w:tblCellMar>
        </w:tblPrEx>
        <w:trPr>
          <w:trHeight w:val="384"/>
        </w:trPr>
        <w:tc>
          <w:tcPr>
            <w:tcW w:w="973" w:type="pct"/>
            <w:vAlign w:val="center"/>
          </w:tcPr>
          <w:p w:rsidR="00363FFA" w:rsidRDefault="00363FFA" w:rsidP="00C475F0">
            <w:pPr>
              <w:tabs>
                <w:tab w:val="right" w:pos="6839"/>
              </w:tabs>
              <w:jc w:val="center"/>
              <w:rPr>
                <w:rFonts w:ascii="宋体" w:hAnsi="宋体" w:hint="eastAsia"/>
                <w:color w:val="000000"/>
                <w:sz w:val="24"/>
              </w:rPr>
            </w:pPr>
            <w:r>
              <w:rPr>
                <w:rFonts w:ascii="宋体" w:hAnsi="宋体" w:hint="eastAsia"/>
                <w:color w:val="000000"/>
                <w:sz w:val="24"/>
              </w:rPr>
              <w:t>学校或医院平台</w:t>
            </w:r>
          </w:p>
        </w:tc>
        <w:tc>
          <w:tcPr>
            <w:tcW w:w="1758" w:type="pct"/>
            <w:vAlign w:val="center"/>
          </w:tcPr>
          <w:p w:rsidR="00363FFA" w:rsidRPr="00DB71A6" w:rsidRDefault="00363FFA" w:rsidP="00C475F0">
            <w:pPr>
              <w:tabs>
                <w:tab w:val="right" w:pos="6839"/>
              </w:tabs>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学术会议</w:t>
            </w:r>
          </w:p>
        </w:tc>
        <w:tc>
          <w:tcPr>
            <w:tcW w:w="705" w:type="pct"/>
            <w:vAlign w:val="center"/>
          </w:tcPr>
          <w:p w:rsidR="00363FFA" w:rsidRDefault="00363FFA" w:rsidP="00C475F0">
            <w:pPr>
              <w:jc w:val="center"/>
              <w:rPr>
                <w:rFonts w:ascii="宋体" w:hAnsi="宋体" w:hint="eastAsia"/>
                <w:color w:val="000000"/>
                <w:sz w:val="24"/>
              </w:rPr>
            </w:pPr>
            <w:r w:rsidRPr="00DB71A6">
              <w:rPr>
                <w:rFonts w:ascii="宋体" w:hAnsi="宋体" w:hint="eastAsia"/>
                <w:color w:val="000000"/>
                <w:sz w:val="24"/>
              </w:rPr>
              <w:t>1次/</w:t>
            </w:r>
            <w:r>
              <w:rPr>
                <w:rFonts w:ascii="宋体" w:hAnsi="宋体" w:hint="eastAsia"/>
                <w:color w:val="000000"/>
                <w:sz w:val="24"/>
              </w:rPr>
              <w:t>1</w:t>
            </w:r>
          </w:p>
        </w:tc>
        <w:tc>
          <w:tcPr>
            <w:tcW w:w="703" w:type="pct"/>
          </w:tcPr>
          <w:p w:rsidR="00363FFA" w:rsidRPr="00DB71A6" w:rsidRDefault="00363FFA" w:rsidP="00C475F0">
            <w:pPr>
              <w:jc w:val="center"/>
              <w:rPr>
                <w:rFonts w:ascii="宋体" w:hAnsi="宋体"/>
                <w:color w:val="000000"/>
                <w:sz w:val="24"/>
              </w:rPr>
            </w:pPr>
          </w:p>
        </w:tc>
        <w:tc>
          <w:tcPr>
            <w:tcW w:w="861" w:type="pct"/>
          </w:tcPr>
          <w:p w:rsidR="00363FFA" w:rsidRPr="0046300E" w:rsidRDefault="00363FFA" w:rsidP="00C475F0">
            <w:pPr>
              <w:jc w:val="left"/>
              <w:rPr>
                <w:rFonts w:ascii="宋体" w:hAnsi="宋体" w:hint="eastAsia"/>
                <w:color w:val="000000"/>
                <w:sz w:val="24"/>
              </w:rPr>
            </w:pPr>
            <w:r w:rsidRPr="0046300E">
              <w:rPr>
                <w:rFonts w:ascii="宋体" w:hAnsi="宋体" w:hint="eastAsia"/>
                <w:color w:val="000000"/>
                <w:szCs w:val="21"/>
              </w:rPr>
              <w:t>必选,学术会议不少于3次，每场1学分</w:t>
            </w:r>
          </w:p>
        </w:tc>
      </w:tr>
      <w:tr w:rsidR="00363FFA" w:rsidRPr="00671913" w:rsidTr="00C475F0">
        <w:tblPrEx>
          <w:tblCellMar>
            <w:top w:w="0" w:type="dxa"/>
            <w:bottom w:w="0" w:type="dxa"/>
          </w:tblCellMar>
        </w:tblPrEx>
        <w:trPr>
          <w:trHeight w:val="580"/>
        </w:trPr>
        <w:tc>
          <w:tcPr>
            <w:tcW w:w="5000" w:type="pct"/>
            <w:gridSpan w:val="5"/>
            <w:vAlign w:val="center"/>
          </w:tcPr>
          <w:p w:rsidR="00363FFA" w:rsidRPr="0046300E" w:rsidRDefault="00363FFA" w:rsidP="00C475F0">
            <w:pPr>
              <w:tabs>
                <w:tab w:val="right" w:pos="6839"/>
              </w:tabs>
              <w:jc w:val="center"/>
              <w:rPr>
                <w:rFonts w:ascii="宋体" w:hAnsi="宋体" w:hint="eastAsia"/>
                <w:b/>
                <w:color w:val="000000"/>
                <w:sz w:val="24"/>
              </w:rPr>
            </w:pPr>
            <w:r w:rsidRPr="0046300E">
              <w:rPr>
                <w:rFonts w:ascii="宋体" w:hAnsi="宋体" w:hint="eastAsia"/>
                <w:b/>
                <w:color w:val="000000"/>
                <w:sz w:val="24"/>
              </w:rPr>
              <w:t>以上为专业知识拓展模块</w:t>
            </w:r>
          </w:p>
        </w:tc>
      </w:tr>
      <w:tr w:rsidR="00363FFA" w:rsidRPr="00671913" w:rsidTr="00C475F0">
        <w:tblPrEx>
          <w:tblCellMar>
            <w:top w:w="0" w:type="dxa"/>
            <w:bottom w:w="0" w:type="dxa"/>
          </w:tblCellMar>
        </w:tblPrEx>
        <w:trPr>
          <w:trHeight w:val="384"/>
        </w:trPr>
        <w:tc>
          <w:tcPr>
            <w:tcW w:w="973" w:type="pct"/>
            <w:vMerge w:val="restart"/>
            <w:vAlign w:val="center"/>
          </w:tcPr>
          <w:p w:rsidR="00363FFA" w:rsidRPr="00DB71A6" w:rsidRDefault="00363FFA" w:rsidP="00C475F0">
            <w:pPr>
              <w:tabs>
                <w:tab w:val="right" w:pos="6839"/>
              </w:tabs>
              <w:spacing w:line="360" w:lineRule="auto"/>
              <w:jc w:val="center"/>
              <w:rPr>
                <w:rFonts w:ascii="宋体" w:hAnsi="宋体"/>
                <w:color w:val="000000"/>
                <w:sz w:val="24"/>
              </w:rPr>
            </w:pPr>
            <w:r>
              <w:rPr>
                <w:rFonts w:ascii="宋体" w:hAnsi="宋体" w:hint="eastAsia"/>
                <w:color w:val="000000"/>
                <w:sz w:val="24"/>
              </w:rPr>
              <w:t>医院</w:t>
            </w:r>
            <w:r w:rsidRPr="00682628">
              <w:rPr>
                <w:rFonts w:ascii="宋体" w:hAnsi="宋体" w:hint="eastAsia"/>
                <w:color w:val="000000"/>
                <w:sz w:val="24"/>
              </w:rPr>
              <w:t>平台</w:t>
            </w: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临床科室</w:t>
            </w:r>
          </w:p>
        </w:tc>
        <w:tc>
          <w:tcPr>
            <w:tcW w:w="705" w:type="pct"/>
          </w:tcPr>
          <w:p w:rsidR="00363FFA" w:rsidRDefault="00363FFA" w:rsidP="00C475F0">
            <w:pPr>
              <w:tabs>
                <w:tab w:val="right" w:pos="6839"/>
              </w:tabs>
              <w:spacing w:line="360" w:lineRule="auto"/>
              <w:jc w:val="center"/>
              <w:rPr>
                <w:rFonts w:ascii="宋体" w:hAnsi="宋体" w:hint="eastAsia"/>
                <w:color w:val="000000"/>
                <w:sz w:val="24"/>
              </w:rPr>
            </w:pPr>
            <w:r>
              <w:rPr>
                <w:rFonts w:ascii="宋体" w:hAnsi="宋体" w:hint="eastAsia"/>
                <w:color w:val="000000"/>
                <w:sz w:val="24"/>
              </w:rPr>
              <w:t>72</w:t>
            </w:r>
            <w:r w:rsidRPr="00DB71A6">
              <w:rPr>
                <w:rFonts w:ascii="宋体" w:hAnsi="宋体" w:hint="eastAsia"/>
                <w:color w:val="000000"/>
                <w:sz w:val="24"/>
              </w:rPr>
              <w:t>/</w:t>
            </w:r>
            <w:r>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val="restart"/>
            <w:vAlign w:val="center"/>
          </w:tcPr>
          <w:p w:rsidR="00363FFA" w:rsidRPr="003755B9" w:rsidRDefault="00363FFA" w:rsidP="00C475F0">
            <w:pPr>
              <w:jc w:val="left"/>
              <w:rPr>
                <w:rFonts w:ascii="宋体" w:hAnsi="宋体" w:hint="eastAsia"/>
                <w:color w:val="000000"/>
                <w:szCs w:val="21"/>
              </w:rPr>
            </w:pPr>
            <w:r w:rsidRPr="0046300E">
              <w:rPr>
                <w:rFonts w:ascii="宋体" w:hAnsi="宋体" w:hint="eastAsia"/>
                <w:color w:val="000000"/>
                <w:szCs w:val="21"/>
              </w:rPr>
              <w:t>由实践导</w:t>
            </w:r>
            <w:r>
              <w:rPr>
                <w:rFonts w:ascii="宋体" w:hAnsi="宋体" w:hint="eastAsia"/>
                <w:color w:val="000000"/>
                <w:szCs w:val="21"/>
              </w:rPr>
              <w:t>师负责选定轮转科室，最少轮转4个科室，每个科室计4个学分</w:t>
            </w:r>
          </w:p>
        </w:tc>
      </w:tr>
      <w:tr w:rsidR="00363FFA" w:rsidRPr="00671913" w:rsidTr="00C475F0">
        <w:tblPrEx>
          <w:tblCellMar>
            <w:top w:w="0" w:type="dxa"/>
            <w:bottom w:w="0" w:type="dxa"/>
          </w:tblCellMar>
        </w:tblPrEx>
        <w:trPr>
          <w:trHeight w:val="384"/>
        </w:trPr>
        <w:tc>
          <w:tcPr>
            <w:tcW w:w="973" w:type="pct"/>
            <w:vMerge/>
          </w:tcPr>
          <w:p w:rsidR="00363FFA" w:rsidRPr="00682628" w:rsidRDefault="00363FFA" w:rsidP="00C475F0">
            <w:pPr>
              <w:tabs>
                <w:tab w:val="right" w:pos="6839"/>
              </w:tabs>
              <w:spacing w:line="360" w:lineRule="auto"/>
              <w:jc w:val="center"/>
              <w:rPr>
                <w:rFonts w:ascii="宋体" w:hAnsi="宋体" w:hint="eastAsia"/>
                <w:color w:val="000000"/>
                <w:sz w:val="24"/>
              </w:rPr>
            </w:pP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医院行政管理</w:t>
            </w:r>
          </w:p>
        </w:tc>
        <w:tc>
          <w:tcPr>
            <w:tcW w:w="705" w:type="pct"/>
          </w:tcPr>
          <w:p w:rsidR="00363FFA" w:rsidRPr="00DB71A6" w:rsidRDefault="00363FFA" w:rsidP="00C475F0">
            <w:pPr>
              <w:tabs>
                <w:tab w:val="right" w:pos="6839"/>
              </w:tabs>
              <w:spacing w:line="360" w:lineRule="auto"/>
              <w:jc w:val="center"/>
              <w:rPr>
                <w:rFonts w:ascii="宋体" w:hAnsi="宋体"/>
                <w:color w:val="000000"/>
                <w:sz w:val="24"/>
              </w:rPr>
            </w:pPr>
            <w:r w:rsidRPr="009662CA">
              <w:rPr>
                <w:rFonts w:ascii="宋体" w:hAnsi="宋体" w:hint="eastAsia"/>
                <w:color w:val="000000"/>
                <w:sz w:val="24"/>
              </w:rPr>
              <w:t>72</w:t>
            </w:r>
            <w:r w:rsidRPr="00DB71A6">
              <w:rPr>
                <w:rFonts w:ascii="宋体" w:hAnsi="宋体" w:hint="eastAsia"/>
                <w:color w:val="000000"/>
                <w:sz w:val="24"/>
              </w:rPr>
              <w:t>/</w:t>
            </w:r>
            <w:r w:rsidRPr="009662CA">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tcPr>
          <w:p w:rsidR="00363FFA" w:rsidRPr="003755B9" w:rsidRDefault="00363FFA" w:rsidP="00C475F0">
            <w:pPr>
              <w:jc w:val="left"/>
              <w:rPr>
                <w:rFonts w:ascii="宋体" w:hAnsi="宋体" w:hint="eastAsia"/>
                <w:color w:val="000000"/>
                <w:szCs w:val="21"/>
              </w:rPr>
            </w:pPr>
          </w:p>
        </w:tc>
      </w:tr>
      <w:tr w:rsidR="00363FFA" w:rsidRPr="00671913" w:rsidTr="00C475F0">
        <w:tblPrEx>
          <w:tblCellMar>
            <w:top w:w="0" w:type="dxa"/>
            <w:bottom w:w="0" w:type="dxa"/>
          </w:tblCellMar>
        </w:tblPrEx>
        <w:trPr>
          <w:trHeight w:val="384"/>
        </w:trPr>
        <w:tc>
          <w:tcPr>
            <w:tcW w:w="973" w:type="pct"/>
            <w:vMerge/>
          </w:tcPr>
          <w:p w:rsidR="00363FFA" w:rsidRPr="00682628" w:rsidRDefault="00363FFA" w:rsidP="00C475F0">
            <w:pPr>
              <w:tabs>
                <w:tab w:val="right" w:pos="6839"/>
              </w:tabs>
              <w:spacing w:line="360" w:lineRule="auto"/>
              <w:jc w:val="center"/>
              <w:rPr>
                <w:rFonts w:ascii="宋体" w:hAnsi="宋体" w:hint="eastAsia"/>
                <w:color w:val="000000"/>
                <w:sz w:val="24"/>
              </w:rPr>
            </w:pP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医务管理</w:t>
            </w:r>
          </w:p>
        </w:tc>
        <w:tc>
          <w:tcPr>
            <w:tcW w:w="705" w:type="pct"/>
          </w:tcPr>
          <w:p w:rsidR="00363FFA" w:rsidRPr="00DB71A6" w:rsidRDefault="00363FFA" w:rsidP="00C475F0">
            <w:pPr>
              <w:tabs>
                <w:tab w:val="right" w:pos="6839"/>
              </w:tabs>
              <w:spacing w:line="360" w:lineRule="auto"/>
              <w:jc w:val="center"/>
              <w:rPr>
                <w:rFonts w:ascii="宋体" w:hAnsi="宋体"/>
                <w:color w:val="000000"/>
                <w:sz w:val="24"/>
              </w:rPr>
            </w:pPr>
            <w:r w:rsidRPr="009662CA">
              <w:rPr>
                <w:rFonts w:ascii="宋体" w:hAnsi="宋体" w:hint="eastAsia"/>
                <w:color w:val="000000"/>
                <w:sz w:val="24"/>
              </w:rPr>
              <w:t>72</w:t>
            </w:r>
            <w:r w:rsidRPr="00DB71A6">
              <w:rPr>
                <w:rFonts w:ascii="宋体" w:hAnsi="宋体" w:hint="eastAsia"/>
                <w:color w:val="000000"/>
                <w:sz w:val="24"/>
              </w:rPr>
              <w:t>/</w:t>
            </w:r>
            <w:r w:rsidRPr="009662CA">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tcPr>
          <w:p w:rsidR="00363FFA" w:rsidRPr="003755B9" w:rsidRDefault="00363FFA" w:rsidP="00C475F0">
            <w:pPr>
              <w:jc w:val="left"/>
              <w:rPr>
                <w:rFonts w:ascii="宋体" w:hAnsi="宋体" w:hint="eastAsia"/>
                <w:color w:val="000000"/>
                <w:szCs w:val="21"/>
              </w:rPr>
            </w:pPr>
          </w:p>
        </w:tc>
      </w:tr>
      <w:tr w:rsidR="00363FFA" w:rsidRPr="00671913" w:rsidTr="00C475F0">
        <w:tblPrEx>
          <w:tblCellMar>
            <w:top w:w="0" w:type="dxa"/>
            <w:bottom w:w="0" w:type="dxa"/>
          </w:tblCellMar>
        </w:tblPrEx>
        <w:trPr>
          <w:trHeight w:val="384"/>
        </w:trPr>
        <w:tc>
          <w:tcPr>
            <w:tcW w:w="973" w:type="pct"/>
            <w:vMerge/>
          </w:tcPr>
          <w:p w:rsidR="00363FFA" w:rsidRPr="00682628" w:rsidRDefault="00363FFA" w:rsidP="00C475F0">
            <w:pPr>
              <w:tabs>
                <w:tab w:val="right" w:pos="6839"/>
              </w:tabs>
              <w:spacing w:line="360" w:lineRule="auto"/>
              <w:jc w:val="center"/>
              <w:rPr>
                <w:rFonts w:ascii="宋体" w:hAnsi="宋体" w:hint="eastAsia"/>
                <w:color w:val="000000"/>
                <w:sz w:val="24"/>
              </w:rPr>
            </w:pP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人力资源管理</w:t>
            </w:r>
          </w:p>
        </w:tc>
        <w:tc>
          <w:tcPr>
            <w:tcW w:w="705" w:type="pct"/>
          </w:tcPr>
          <w:p w:rsidR="00363FFA" w:rsidRPr="00DB71A6" w:rsidRDefault="00363FFA" w:rsidP="00C475F0">
            <w:pPr>
              <w:tabs>
                <w:tab w:val="right" w:pos="6839"/>
              </w:tabs>
              <w:spacing w:line="360" w:lineRule="auto"/>
              <w:jc w:val="center"/>
              <w:rPr>
                <w:rFonts w:ascii="宋体" w:hAnsi="宋体"/>
                <w:color w:val="000000"/>
                <w:sz w:val="24"/>
              </w:rPr>
            </w:pPr>
            <w:r w:rsidRPr="009662CA">
              <w:rPr>
                <w:rFonts w:ascii="宋体" w:hAnsi="宋体" w:hint="eastAsia"/>
                <w:color w:val="000000"/>
                <w:sz w:val="24"/>
              </w:rPr>
              <w:t>72</w:t>
            </w:r>
            <w:r w:rsidRPr="00DB71A6">
              <w:rPr>
                <w:rFonts w:ascii="宋体" w:hAnsi="宋体" w:hint="eastAsia"/>
                <w:color w:val="000000"/>
                <w:sz w:val="24"/>
              </w:rPr>
              <w:t>/</w:t>
            </w:r>
            <w:r w:rsidRPr="009662CA">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tcPr>
          <w:p w:rsidR="00363FFA" w:rsidRPr="003755B9" w:rsidRDefault="00363FFA" w:rsidP="00C475F0">
            <w:pPr>
              <w:jc w:val="left"/>
              <w:rPr>
                <w:rFonts w:ascii="宋体" w:hAnsi="宋体" w:hint="eastAsia"/>
                <w:color w:val="000000"/>
                <w:szCs w:val="21"/>
              </w:rPr>
            </w:pPr>
          </w:p>
        </w:tc>
      </w:tr>
      <w:tr w:rsidR="00363FFA" w:rsidRPr="00671913" w:rsidTr="00C475F0">
        <w:tblPrEx>
          <w:tblCellMar>
            <w:top w:w="0" w:type="dxa"/>
            <w:bottom w:w="0" w:type="dxa"/>
          </w:tblCellMar>
        </w:tblPrEx>
        <w:trPr>
          <w:trHeight w:val="384"/>
        </w:trPr>
        <w:tc>
          <w:tcPr>
            <w:tcW w:w="973" w:type="pct"/>
            <w:vMerge/>
          </w:tcPr>
          <w:p w:rsidR="00363FFA" w:rsidRPr="00682628" w:rsidRDefault="00363FFA" w:rsidP="00C475F0">
            <w:pPr>
              <w:tabs>
                <w:tab w:val="right" w:pos="6839"/>
              </w:tabs>
              <w:spacing w:line="360" w:lineRule="auto"/>
              <w:jc w:val="center"/>
              <w:rPr>
                <w:rFonts w:ascii="宋体" w:hAnsi="宋体" w:hint="eastAsia"/>
                <w:color w:val="000000"/>
                <w:sz w:val="24"/>
              </w:rPr>
            </w:pP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科教管理</w:t>
            </w:r>
          </w:p>
        </w:tc>
        <w:tc>
          <w:tcPr>
            <w:tcW w:w="705" w:type="pct"/>
          </w:tcPr>
          <w:p w:rsidR="00363FFA" w:rsidRPr="00DB71A6" w:rsidRDefault="00363FFA" w:rsidP="00C475F0">
            <w:pPr>
              <w:tabs>
                <w:tab w:val="right" w:pos="6839"/>
              </w:tabs>
              <w:spacing w:line="360" w:lineRule="auto"/>
              <w:jc w:val="center"/>
              <w:rPr>
                <w:rFonts w:ascii="宋体" w:hAnsi="宋体"/>
                <w:color w:val="000000"/>
                <w:sz w:val="24"/>
              </w:rPr>
            </w:pPr>
            <w:r w:rsidRPr="009662CA">
              <w:rPr>
                <w:rFonts w:ascii="宋体" w:hAnsi="宋体" w:hint="eastAsia"/>
                <w:color w:val="000000"/>
                <w:sz w:val="24"/>
              </w:rPr>
              <w:t>72</w:t>
            </w:r>
            <w:r w:rsidRPr="00DB71A6">
              <w:rPr>
                <w:rFonts w:ascii="宋体" w:hAnsi="宋体" w:hint="eastAsia"/>
                <w:color w:val="000000"/>
                <w:sz w:val="24"/>
              </w:rPr>
              <w:t>/</w:t>
            </w:r>
            <w:r w:rsidRPr="009662CA">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tcPr>
          <w:p w:rsidR="00363FFA" w:rsidRPr="003755B9" w:rsidRDefault="00363FFA" w:rsidP="00C475F0">
            <w:pPr>
              <w:jc w:val="left"/>
              <w:rPr>
                <w:rFonts w:ascii="宋体" w:hAnsi="宋体" w:hint="eastAsia"/>
                <w:color w:val="000000"/>
                <w:szCs w:val="21"/>
              </w:rPr>
            </w:pPr>
          </w:p>
        </w:tc>
      </w:tr>
      <w:tr w:rsidR="00363FFA" w:rsidRPr="00671913" w:rsidTr="00C475F0">
        <w:tblPrEx>
          <w:tblCellMar>
            <w:top w:w="0" w:type="dxa"/>
            <w:bottom w:w="0" w:type="dxa"/>
          </w:tblCellMar>
        </w:tblPrEx>
        <w:trPr>
          <w:trHeight w:val="384"/>
        </w:trPr>
        <w:tc>
          <w:tcPr>
            <w:tcW w:w="973" w:type="pct"/>
            <w:vMerge/>
          </w:tcPr>
          <w:p w:rsidR="00363FFA" w:rsidRPr="00682628" w:rsidRDefault="00363FFA" w:rsidP="00C475F0">
            <w:pPr>
              <w:tabs>
                <w:tab w:val="right" w:pos="6839"/>
              </w:tabs>
              <w:spacing w:line="360" w:lineRule="auto"/>
              <w:jc w:val="center"/>
              <w:rPr>
                <w:rFonts w:ascii="宋体" w:hAnsi="宋体" w:hint="eastAsia"/>
                <w:color w:val="000000"/>
                <w:sz w:val="24"/>
              </w:rPr>
            </w:pP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医保管理</w:t>
            </w:r>
          </w:p>
        </w:tc>
        <w:tc>
          <w:tcPr>
            <w:tcW w:w="705" w:type="pct"/>
          </w:tcPr>
          <w:p w:rsidR="00363FFA" w:rsidRPr="00DB71A6" w:rsidRDefault="00363FFA" w:rsidP="00C475F0">
            <w:pPr>
              <w:tabs>
                <w:tab w:val="right" w:pos="6839"/>
              </w:tabs>
              <w:spacing w:line="360" w:lineRule="auto"/>
              <w:jc w:val="center"/>
              <w:rPr>
                <w:rFonts w:ascii="宋体" w:hAnsi="宋体"/>
                <w:color w:val="000000"/>
                <w:sz w:val="24"/>
              </w:rPr>
            </w:pPr>
            <w:r w:rsidRPr="009662CA">
              <w:rPr>
                <w:rFonts w:ascii="宋体" w:hAnsi="宋体" w:hint="eastAsia"/>
                <w:color w:val="000000"/>
                <w:sz w:val="24"/>
              </w:rPr>
              <w:t>72</w:t>
            </w:r>
            <w:r w:rsidRPr="00DB71A6">
              <w:rPr>
                <w:rFonts w:ascii="宋体" w:hAnsi="宋体" w:hint="eastAsia"/>
                <w:color w:val="000000"/>
                <w:sz w:val="24"/>
              </w:rPr>
              <w:t>/</w:t>
            </w:r>
            <w:r w:rsidRPr="009662CA">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tcPr>
          <w:p w:rsidR="00363FFA" w:rsidRPr="003755B9" w:rsidRDefault="00363FFA" w:rsidP="00C475F0">
            <w:pPr>
              <w:jc w:val="left"/>
              <w:rPr>
                <w:rFonts w:ascii="宋体" w:hAnsi="宋体" w:hint="eastAsia"/>
                <w:color w:val="000000"/>
                <w:szCs w:val="21"/>
              </w:rPr>
            </w:pPr>
          </w:p>
        </w:tc>
      </w:tr>
      <w:tr w:rsidR="00363FFA" w:rsidRPr="00671913" w:rsidTr="00C475F0">
        <w:tblPrEx>
          <w:tblCellMar>
            <w:top w:w="0" w:type="dxa"/>
            <w:bottom w:w="0" w:type="dxa"/>
          </w:tblCellMar>
        </w:tblPrEx>
        <w:trPr>
          <w:trHeight w:val="384"/>
        </w:trPr>
        <w:tc>
          <w:tcPr>
            <w:tcW w:w="973" w:type="pct"/>
            <w:vMerge/>
          </w:tcPr>
          <w:p w:rsidR="00363FFA" w:rsidRPr="00682628" w:rsidRDefault="00363FFA" w:rsidP="00C475F0">
            <w:pPr>
              <w:tabs>
                <w:tab w:val="right" w:pos="6839"/>
              </w:tabs>
              <w:spacing w:line="360" w:lineRule="auto"/>
              <w:jc w:val="center"/>
              <w:rPr>
                <w:rFonts w:ascii="宋体" w:hAnsi="宋体" w:hint="eastAsia"/>
                <w:color w:val="000000"/>
                <w:sz w:val="24"/>
              </w:rPr>
            </w:pP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财务经济核算</w:t>
            </w:r>
          </w:p>
        </w:tc>
        <w:tc>
          <w:tcPr>
            <w:tcW w:w="705" w:type="pct"/>
          </w:tcPr>
          <w:p w:rsidR="00363FFA" w:rsidRPr="00DB71A6" w:rsidRDefault="00363FFA" w:rsidP="00C475F0">
            <w:pPr>
              <w:tabs>
                <w:tab w:val="right" w:pos="6839"/>
              </w:tabs>
              <w:spacing w:line="360" w:lineRule="auto"/>
              <w:jc w:val="center"/>
              <w:rPr>
                <w:rFonts w:ascii="宋体" w:hAnsi="宋体"/>
                <w:color w:val="000000"/>
                <w:sz w:val="24"/>
              </w:rPr>
            </w:pPr>
            <w:r w:rsidRPr="009662CA">
              <w:rPr>
                <w:rFonts w:ascii="宋体" w:hAnsi="宋体" w:hint="eastAsia"/>
                <w:color w:val="000000"/>
                <w:sz w:val="24"/>
              </w:rPr>
              <w:t>72</w:t>
            </w:r>
            <w:r w:rsidRPr="00DB71A6">
              <w:rPr>
                <w:rFonts w:ascii="宋体" w:hAnsi="宋体" w:hint="eastAsia"/>
                <w:color w:val="000000"/>
                <w:sz w:val="24"/>
              </w:rPr>
              <w:t>/</w:t>
            </w:r>
            <w:r w:rsidRPr="009662CA">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tcPr>
          <w:p w:rsidR="00363FFA" w:rsidRPr="003755B9" w:rsidRDefault="00363FFA" w:rsidP="00C475F0">
            <w:pPr>
              <w:jc w:val="left"/>
              <w:rPr>
                <w:rFonts w:ascii="宋体" w:hAnsi="宋体" w:hint="eastAsia"/>
                <w:color w:val="000000"/>
                <w:szCs w:val="21"/>
              </w:rPr>
            </w:pPr>
          </w:p>
        </w:tc>
      </w:tr>
      <w:tr w:rsidR="00363FFA" w:rsidRPr="00671913" w:rsidTr="00C475F0">
        <w:tblPrEx>
          <w:tblCellMar>
            <w:top w:w="0" w:type="dxa"/>
            <w:bottom w:w="0" w:type="dxa"/>
          </w:tblCellMar>
        </w:tblPrEx>
        <w:trPr>
          <w:trHeight w:val="384"/>
        </w:trPr>
        <w:tc>
          <w:tcPr>
            <w:tcW w:w="973" w:type="pct"/>
            <w:vMerge/>
          </w:tcPr>
          <w:p w:rsidR="00363FFA" w:rsidRPr="00682628" w:rsidRDefault="00363FFA" w:rsidP="00C475F0">
            <w:pPr>
              <w:tabs>
                <w:tab w:val="right" w:pos="6839"/>
              </w:tabs>
              <w:spacing w:line="360" w:lineRule="auto"/>
              <w:jc w:val="center"/>
              <w:rPr>
                <w:rFonts w:ascii="宋体" w:hAnsi="宋体" w:hint="eastAsia"/>
                <w:color w:val="000000"/>
                <w:sz w:val="24"/>
              </w:rPr>
            </w:pPr>
          </w:p>
        </w:tc>
        <w:tc>
          <w:tcPr>
            <w:tcW w:w="1758" w:type="pct"/>
            <w:vAlign w:val="center"/>
          </w:tcPr>
          <w:p w:rsidR="00363FFA" w:rsidRPr="00DB71A6" w:rsidRDefault="00363FFA" w:rsidP="00C475F0">
            <w:pPr>
              <w:tabs>
                <w:tab w:val="right" w:pos="6839"/>
              </w:tabs>
              <w:spacing w:line="360" w:lineRule="auto"/>
              <w:ind w:leftChars="170" w:left="357" w:rightChars="171" w:right="359" w:firstLineChars="200" w:firstLine="480"/>
              <w:rPr>
                <w:rFonts w:ascii="宋体" w:hAnsi="宋体" w:hint="eastAsia"/>
                <w:color w:val="000000"/>
                <w:sz w:val="24"/>
              </w:rPr>
            </w:pPr>
            <w:r w:rsidRPr="00DB71A6">
              <w:rPr>
                <w:rFonts w:ascii="宋体" w:hAnsi="宋体" w:hint="eastAsia"/>
                <w:color w:val="000000"/>
                <w:sz w:val="24"/>
              </w:rPr>
              <w:t>护理管理</w:t>
            </w:r>
          </w:p>
        </w:tc>
        <w:tc>
          <w:tcPr>
            <w:tcW w:w="705" w:type="pct"/>
          </w:tcPr>
          <w:p w:rsidR="00363FFA" w:rsidRPr="00DB71A6" w:rsidRDefault="00363FFA" w:rsidP="00C475F0">
            <w:pPr>
              <w:tabs>
                <w:tab w:val="right" w:pos="6839"/>
              </w:tabs>
              <w:spacing w:line="360" w:lineRule="auto"/>
              <w:jc w:val="center"/>
              <w:rPr>
                <w:rFonts w:ascii="宋体" w:hAnsi="宋体"/>
                <w:color w:val="000000"/>
                <w:sz w:val="24"/>
              </w:rPr>
            </w:pPr>
            <w:r w:rsidRPr="009662CA">
              <w:rPr>
                <w:rFonts w:ascii="宋体" w:hAnsi="宋体" w:hint="eastAsia"/>
                <w:color w:val="000000"/>
                <w:sz w:val="24"/>
              </w:rPr>
              <w:t>72</w:t>
            </w:r>
            <w:r w:rsidRPr="00DB71A6">
              <w:rPr>
                <w:rFonts w:ascii="宋体" w:hAnsi="宋体" w:hint="eastAsia"/>
                <w:color w:val="000000"/>
                <w:sz w:val="24"/>
              </w:rPr>
              <w:t>/</w:t>
            </w:r>
            <w:r w:rsidRPr="009662CA">
              <w:rPr>
                <w:rFonts w:ascii="宋体" w:hAnsi="宋体" w:hint="eastAsia"/>
                <w:color w:val="000000"/>
                <w:sz w:val="24"/>
              </w:rPr>
              <w:t>4</w:t>
            </w:r>
          </w:p>
        </w:tc>
        <w:tc>
          <w:tcPr>
            <w:tcW w:w="703" w:type="pct"/>
          </w:tcPr>
          <w:p w:rsidR="00363FFA" w:rsidRPr="00DB71A6" w:rsidRDefault="00363FFA" w:rsidP="00C475F0">
            <w:pPr>
              <w:tabs>
                <w:tab w:val="right" w:pos="6839"/>
              </w:tabs>
              <w:spacing w:line="360" w:lineRule="auto"/>
              <w:jc w:val="center"/>
              <w:rPr>
                <w:rFonts w:ascii="宋体" w:hAnsi="宋体"/>
                <w:color w:val="000000"/>
                <w:sz w:val="24"/>
              </w:rPr>
            </w:pPr>
          </w:p>
        </w:tc>
        <w:tc>
          <w:tcPr>
            <w:tcW w:w="861" w:type="pct"/>
            <w:vMerge/>
          </w:tcPr>
          <w:p w:rsidR="00363FFA" w:rsidRPr="003755B9" w:rsidRDefault="00363FFA" w:rsidP="00C475F0">
            <w:pPr>
              <w:jc w:val="left"/>
              <w:rPr>
                <w:rFonts w:ascii="宋体" w:hAnsi="宋体" w:hint="eastAsia"/>
                <w:color w:val="000000"/>
                <w:szCs w:val="21"/>
              </w:rPr>
            </w:pPr>
          </w:p>
        </w:tc>
      </w:tr>
      <w:tr w:rsidR="00363FFA" w:rsidRPr="00671913" w:rsidTr="00C475F0">
        <w:tblPrEx>
          <w:tblCellMar>
            <w:top w:w="0" w:type="dxa"/>
            <w:bottom w:w="0" w:type="dxa"/>
          </w:tblCellMar>
        </w:tblPrEx>
        <w:trPr>
          <w:trHeight w:val="284"/>
        </w:trPr>
        <w:tc>
          <w:tcPr>
            <w:tcW w:w="5000" w:type="pct"/>
            <w:gridSpan w:val="5"/>
            <w:vAlign w:val="center"/>
          </w:tcPr>
          <w:p w:rsidR="00363FFA" w:rsidRPr="008B7C26" w:rsidRDefault="00363FFA" w:rsidP="00C475F0">
            <w:pPr>
              <w:spacing w:line="360" w:lineRule="auto"/>
              <w:ind w:rightChars="-51" w:right="-107"/>
              <w:jc w:val="center"/>
              <w:rPr>
                <w:rFonts w:ascii="宋体" w:hAnsi="宋体" w:hint="eastAsia"/>
                <w:b/>
                <w:color w:val="000000"/>
                <w:sz w:val="24"/>
              </w:rPr>
            </w:pPr>
            <w:r>
              <w:rPr>
                <w:rFonts w:ascii="宋体" w:hAnsi="宋体" w:hint="eastAsia"/>
                <w:b/>
                <w:color w:val="000000"/>
                <w:sz w:val="24"/>
              </w:rPr>
              <w:t>以上为</w:t>
            </w:r>
            <w:r w:rsidRPr="00B80165">
              <w:rPr>
                <w:rFonts w:ascii="宋体" w:hAnsi="宋体" w:hint="eastAsia"/>
                <w:b/>
                <w:color w:val="000000"/>
                <w:sz w:val="24"/>
              </w:rPr>
              <w:t>管理能力实践</w:t>
            </w:r>
            <w:r>
              <w:rPr>
                <w:rFonts w:ascii="宋体" w:hAnsi="宋体" w:hint="eastAsia"/>
                <w:b/>
                <w:color w:val="000000"/>
                <w:sz w:val="24"/>
              </w:rPr>
              <w:t>模块</w:t>
            </w:r>
          </w:p>
        </w:tc>
      </w:tr>
      <w:tr w:rsidR="00363FFA" w:rsidRPr="00671913" w:rsidTr="00C475F0">
        <w:tblPrEx>
          <w:tblCellMar>
            <w:top w:w="0" w:type="dxa"/>
            <w:bottom w:w="0" w:type="dxa"/>
          </w:tblCellMar>
        </w:tblPrEx>
        <w:trPr>
          <w:trHeight w:val="284"/>
        </w:trPr>
        <w:tc>
          <w:tcPr>
            <w:tcW w:w="2731" w:type="pct"/>
            <w:gridSpan w:val="2"/>
            <w:vAlign w:val="center"/>
          </w:tcPr>
          <w:p w:rsidR="00363FFA" w:rsidRPr="00671913" w:rsidRDefault="00363FFA" w:rsidP="00C475F0">
            <w:pPr>
              <w:tabs>
                <w:tab w:val="right" w:pos="6839"/>
              </w:tabs>
              <w:spacing w:line="360" w:lineRule="auto"/>
              <w:jc w:val="center"/>
              <w:rPr>
                <w:rFonts w:ascii="宋体" w:hAnsi="宋体" w:hint="eastAsia"/>
                <w:color w:val="000000"/>
                <w:sz w:val="24"/>
              </w:rPr>
            </w:pPr>
            <w:r w:rsidRPr="00671913">
              <w:rPr>
                <w:rFonts w:ascii="宋体" w:hAnsi="宋体" w:hint="eastAsia"/>
                <w:color w:val="000000"/>
                <w:sz w:val="24"/>
              </w:rPr>
              <w:t>所选课程总计学分：</w:t>
            </w:r>
          </w:p>
        </w:tc>
        <w:tc>
          <w:tcPr>
            <w:tcW w:w="2269" w:type="pct"/>
            <w:gridSpan w:val="3"/>
            <w:vAlign w:val="center"/>
          </w:tcPr>
          <w:p w:rsidR="00363FFA" w:rsidRPr="00671913" w:rsidRDefault="00363FFA" w:rsidP="00C475F0">
            <w:pPr>
              <w:tabs>
                <w:tab w:val="right" w:pos="6839"/>
              </w:tabs>
              <w:spacing w:line="360" w:lineRule="auto"/>
              <w:jc w:val="center"/>
              <w:rPr>
                <w:rFonts w:ascii="宋体" w:hAnsi="宋体" w:hint="eastAsia"/>
                <w:color w:val="000000"/>
                <w:sz w:val="24"/>
              </w:rPr>
            </w:pPr>
          </w:p>
        </w:tc>
      </w:tr>
    </w:tbl>
    <w:p w:rsidR="00A13B4B" w:rsidRDefault="00A13B4B" w:rsidP="00A13B4B">
      <w:pPr>
        <w:jc w:val="center"/>
        <w:rPr>
          <w:rFonts w:ascii="华文新魏" w:eastAsia="华文新魏" w:hint="eastAsia"/>
          <w:b/>
          <w:color w:val="000000"/>
          <w:sz w:val="44"/>
        </w:rPr>
      </w:pPr>
    </w:p>
    <w:p w:rsidR="00363FFA" w:rsidRDefault="00363FFA" w:rsidP="00A13B4B">
      <w:pPr>
        <w:jc w:val="center"/>
        <w:rPr>
          <w:rFonts w:ascii="华文新魏" w:eastAsia="华文新魏" w:hint="eastAsia"/>
          <w:b/>
          <w:color w:val="000000"/>
          <w:sz w:val="44"/>
        </w:rPr>
      </w:pPr>
    </w:p>
    <w:p w:rsidR="00363FFA" w:rsidRDefault="00363FFA" w:rsidP="00A13B4B">
      <w:pPr>
        <w:jc w:val="center"/>
        <w:rPr>
          <w:rFonts w:ascii="华文新魏" w:eastAsia="华文新魏" w:hint="eastAsia"/>
          <w:b/>
          <w:color w:val="000000"/>
          <w:sz w:val="44"/>
        </w:rPr>
      </w:pPr>
    </w:p>
    <w:p w:rsidR="00363FFA" w:rsidRDefault="00363FFA" w:rsidP="00A13B4B">
      <w:pPr>
        <w:jc w:val="center"/>
        <w:rPr>
          <w:rFonts w:ascii="华文新魏" w:eastAsia="华文新魏" w:hint="eastAsia"/>
          <w:b/>
          <w:color w:val="000000"/>
          <w:sz w:val="44"/>
        </w:rPr>
      </w:pPr>
    </w:p>
    <w:p w:rsidR="00363FFA" w:rsidRDefault="00363FFA" w:rsidP="00A13B4B">
      <w:pPr>
        <w:jc w:val="center"/>
        <w:rPr>
          <w:rFonts w:ascii="华文新魏" w:eastAsia="华文新魏" w:hint="eastAsia"/>
          <w:b/>
          <w:color w:val="000000"/>
          <w:sz w:val="44"/>
        </w:rPr>
      </w:pPr>
    </w:p>
    <w:p w:rsidR="00363FFA" w:rsidRDefault="00363FFA" w:rsidP="00A13B4B">
      <w:pPr>
        <w:jc w:val="center"/>
        <w:rPr>
          <w:rFonts w:ascii="华文新魏" w:eastAsia="华文新魏" w:hint="eastAsia"/>
          <w:b/>
          <w:color w:val="000000"/>
          <w:sz w:val="44"/>
        </w:rPr>
      </w:pPr>
    </w:p>
    <w:p w:rsidR="00E83D8B" w:rsidRDefault="00E83D8B" w:rsidP="00875E8A">
      <w:pPr>
        <w:rPr>
          <w:rFonts w:ascii="华文新魏" w:eastAsia="华文新魏" w:hint="eastAsia"/>
          <w:b/>
          <w:color w:val="000000"/>
          <w:sz w:val="44"/>
        </w:rPr>
      </w:pPr>
    </w:p>
    <w:p w:rsidR="00E83D8B" w:rsidRDefault="00E83D8B" w:rsidP="00875E8A">
      <w:pPr>
        <w:rPr>
          <w:rFonts w:ascii="华文新魏" w:eastAsia="华文新魏" w:hint="eastAsia"/>
          <w:b/>
          <w:color w:val="000000"/>
          <w:sz w:val="44"/>
        </w:rPr>
      </w:pPr>
    </w:p>
    <w:p w:rsidR="00FF6817" w:rsidRPr="00251D60" w:rsidRDefault="006D645A" w:rsidP="00FF6817">
      <w:pPr>
        <w:jc w:val="center"/>
        <w:rPr>
          <w:rFonts w:hint="eastAsia"/>
          <w:b/>
          <w:color w:val="000000"/>
          <w:sz w:val="24"/>
        </w:rPr>
      </w:pPr>
      <w:r>
        <w:rPr>
          <w:rFonts w:hint="eastAsia"/>
          <w:b/>
          <w:color w:val="000000"/>
          <w:sz w:val="24"/>
        </w:rPr>
        <w:t>2015</w:t>
      </w:r>
      <w:r w:rsidR="00FF6817" w:rsidRPr="00251D60">
        <w:rPr>
          <w:rFonts w:hint="eastAsia"/>
          <w:b/>
          <w:color w:val="000000"/>
          <w:sz w:val="24"/>
        </w:rPr>
        <w:t>年级硕士研究生选课说明</w:t>
      </w:r>
    </w:p>
    <w:p w:rsidR="00FF6817" w:rsidRPr="00251D60" w:rsidRDefault="00FF6817" w:rsidP="00374EC0">
      <w:pPr>
        <w:ind w:firstLineChars="200" w:firstLine="482"/>
        <w:outlineLvl w:val="0"/>
        <w:rPr>
          <w:rFonts w:hint="eastAsia"/>
          <w:b/>
          <w:color w:val="000000"/>
          <w:sz w:val="24"/>
        </w:rPr>
      </w:pPr>
      <w:r w:rsidRPr="00251D60">
        <w:rPr>
          <w:rFonts w:hint="eastAsia"/>
          <w:b/>
          <w:color w:val="000000"/>
          <w:sz w:val="24"/>
        </w:rPr>
        <w:t>一、学分要求</w:t>
      </w:r>
    </w:p>
    <w:p w:rsidR="00B922C2" w:rsidRPr="003E0F48" w:rsidRDefault="00FF6817" w:rsidP="003E0F48">
      <w:pPr>
        <w:ind w:left="1" w:firstLineChars="200" w:firstLine="420"/>
        <w:rPr>
          <w:rFonts w:hint="eastAsia"/>
          <w:color w:val="000000"/>
          <w:szCs w:val="21"/>
        </w:rPr>
      </w:pPr>
      <w:r w:rsidRPr="003E0F48">
        <w:rPr>
          <w:rFonts w:hint="eastAsia"/>
          <w:color w:val="000000"/>
          <w:szCs w:val="21"/>
        </w:rPr>
        <w:t>1.</w:t>
      </w:r>
      <w:r w:rsidRPr="003E0F48">
        <w:rPr>
          <w:rFonts w:hint="eastAsia"/>
          <w:color w:val="000000"/>
          <w:szCs w:val="21"/>
        </w:rPr>
        <w:tab/>
      </w:r>
      <w:r w:rsidRPr="003E0F48">
        <w:rPr>
          <w:rFonts w:hint="eastAsia"/>
          <w:color w:val="000000"/>
          <w:szCs w:val="21"/>
        </w:rPr>
        <w:t>社会医学与卫生事业管理学</w:t>
      </w:r>
      <w:r w:rsidR="000E3FF1" w:rsidRPr="003E0F48">
        <w:rPr>
          <w:rFonts w:hint="eastAsia"/>
          <w:color w:val="000000"/>
          <w:szCs w:val="21"/>
        </w:rPr>
        <w:t>(</w:t>
      </w:r>
      <w:r w:rsidR="000E3FF1" w:rsidRPr="003E0F48">
        <w:rPr>
          <w:rFonts w:hint="eastAsia"/>
          <w:color w:val="000000"/>
          <w:szCs w:val="21"/>
        </w:rPr>
        <w:t>医院管理方向</w:t>
      </w:r>
      <w:r w:rsidR="000E3FF1" w:rsidRPr="003E0F48">
        <w:rPr>
          <w:rFonts w:hint="eastAsia"/>
          <w:color w:val="000000"/>
          <w:szCs w:val="21"/>
        </w:rPr>
        <w:t>)</w:t>
      </w:r>
      <w:r w:rsidRPr="003E0F48">
        <w:rPr>
          <w:rFonts w:hint="eastAsia"/>
          <w:color w:val="000000"/>
          <w:szCs w:val="21"/>
        </w:rPr>
        <w:t>学分不得低于</w:t>
      </w:r>
      <w:r w:rsidR="00CD6F9D" w:rsidRPr="003E0F48">
        <w:rPr>
          <w:rFonts w:hint="eastAsia"/>
          <w:color w:val="FF0000"/>
          <w:szCs w:val="21"/>
        </w:rPr>
        <w:t>3</w:t>
      </w:r>
      <w:r w:rsidR="002007CA" w:rsidRPr="003E0F48">
        <w:rPr>
          <w:rFonts w:hint="eastAsia"/>
          <w:color w:val="FF0000"/>
          <w:szCs w:val="21"/>
        </w:rPr>
        <w:t>8</w:t>
      </w:r>
      <w:r w:rsidRPr="003E0F48">
        <w:rPr>
          <w:rFonts w:hint="eastAsia"/>
          <w:color w:val="000000"/>
          <w:szCs w:val="21"/>
        </w:rPr>
        <w:t>学分</w:t>
      </w:r>
      <w:r w:rsidR="00B922C2" w:rsidRPr="003E0F48">
        <w:rPr>
          <w:rFonts w:hint="eastAsia"/>
          <w:color w:val="000000"/>
          <w:szCs w:val="21"/>
        </w:rPr>
        <w:t>。</w:t>
      </w:r>
    </w:p>
    <w:p w:rsidR="00323B04" w:rsidRPr="003E0F48" w:rsidRDefault="000B0A30" w:rsidP="003E0F48">
      <w:pPr>
        <w:ind w:firstLineChars="200" w:firstLine="420"/>
        <w:rPr>
          <w:rFonts w:hint="eastAsia"/>
          <w:color w:val="000000"/>
          <w:szCs w:val="21"/>
        </w:rPr>
      </w:pPr>
      <w:r w:rsidRPr="003E0F48">
        <w:rPr>
          <w:rFonts w:hint="eastAsia"/>
          <w:color w:val="000000"/>
          <w:szCs w:val="21"/>
        </w:rPr>
        <w:t>2</w:t>
      </w:r>
      <w:r w:rsidR="00B922C2" w:rsidRPr="003E0F48">
        <w:rPr>
          <w:rFonts w:hint="eastAsia"/>
          <w:color w:val="000000"/>
          <w:szCs w:val="21"/>
        </w:rPr>
        <w:t>.</w:t>
      </w:r>
      <w:r w:rsidR="00FF6817" w:rsidRPr="003E0F48">
        <w:rPr>
          <w:rFonts w:hint="eastAsia"/>
          <w:color w:val="000000"/>
          <w:szCs w:val="21"/>
        </w:rPr>
        <w:t xml:space="preserve"> </w:t>
      </w:r>
      <w:r w:rsidR="00FF6817" w:rsidRPr="003E0F48">
        <w:rPr>
          <w:rFonts w:hint="eastAsia"/>
          <w:color w:val="000000"/>
          <w:szCs w:val="21"/>
        </w:rPr>
        <w:t>必修课程考试成绩</w:t>
      </w:r>
      <w:r w:rsidR="00FF6817" w:rsidRPr="003E0F48">
        <w:rPr>
          <w:rFonts w:hint="eastAsia"/>
          <w:color w:val="000000"/>
          <w:szCs w:val="21"/>
        </w:rPr>
        <w:t>70</w:t>
      </w:r>
      <w:r w:rsidR="00FF6817" w:rsidRPr="003E0F48">
        <w:rPr>
          <w:rFonts w:hint="eastAsia"/>
          <w:color w:val="000000"/>
          <w:szCs w:val="21"/>
        </w:rPr>
        <w:t>分为合格</w:t>
      </w:r>
      <w:r w:rsidR="00FF6817" w:rsidRPr="003E0F48">
        <w:rPr>
          <w:rFonts w:hint="eastAsia"/>
          <w:color w:val="000000"/>
          <w:szCs w:val="21"/>
        </w:rPr>
        <w:t xml:space="preserve"> </w:t>
      </w:r>
      <w:r w:rsidR="00FF6817" w:rsidRPr="003E0F48">
        <w:rPr>
          <w:rFonts w:hint="eastAsia"/>
          <w:color w:val="000000"/>
          <w:szCs w:val="21"/>
        </w:rPr>
        <w:t>，其余课程考试成绩</w:t>
      </w:r>
      <w:r w:rsidR="00FF6817" w:rsidRPr="003E0F48">
        <w:rPr>
          <w:rFonts w:hint="eastAsia"/>
          <w:color w:val="000000"/>
          <w:szCs w:val="21"/>
        </w:rPr>
        <w:t>60</w:t>
      </w:r>
      <w:r w:rsidR="00FF6817" w:rsidRPr="003E0F48">
        <w:rPr>
          <w:rFonts w:hint="eastAsia"/>
          <w:color w:val="000000"/>
          <w:szCs w:val="21"/>
        </w:rPr>
        <w:t>分为合格，考试成绩合格后给予相应学分。</w:t>
      </w:r>
    </w:p>
    <w:p w:rsidR="00FF6817" w:rsidRPr="003E0F48" w:rsidRDefault="00FF6817" w:rsidP="003E0F48">
      <w:pPr>
        <w:ind w:firstLineChars="200" w:firstLine="422"/>
        <w:outlineLvl w:val="0"/>
        <w:rPr>
          <w:rFonts w:hint="eastAsia"/>
          <w:b/>
          <w:color w:val="000000"/>
          <w:szCs w:val="21"/>
        </w:rPr>
      </w:pPr>
      <w:r w:rsidRPr="003E0F48">
        <w:rPr>
          <w:rFonts w:hint="eastAsia"/>
          <w:b/>
          <w:color w:val="000000"/>
          <w:szCs w:val="21"/>
        </w:rPr>
        <w:t>二、课程设置及选修</w:t>
      </w:r>
    </w:p>
    <w:p w:rsidR="00FF6817" w:rsidRPr="003E0F48" w:rsidRDefault="00FF6817" w:rsidP="003E0F48">
      <w:pPr>
        <w:ind w:firstLineChars="200" w:firstLine="420"/>
        <w:rPr>
          <w:rFonts w:hint="eastAsia"/>
          <w:color w:val="000000"/>
          <w:szCs w:val="21"/>
        </w:rPr>
      </w:pPr>
      <w:r w:rsidRPr="003E0F48">
        <w:rPr>
          <w:rFonts w:hint="eastAsia"/>
          <w:color w:val="000000"/>
          <w:szCs w:val="21"/>
        </w:rPr>
        <w:t xml:space="preserve">1. </w:t>
      </w:r>
      <w:r w:rsidRPr="003E0F48">
        <w:rPr>
          <w:rFonts w:hint="eastAsia"/>
          <w:color w:val="000000"/>
          <w:szCs w:val="21"/>
        </w:rPr>
        <w:t>研究生课程分必修课和选修课。</w:t>
      </w:r>
    </w:p>
    <w:p w:rsidR="00FF6817" w:rsidRPr="003E0F48" w:rsidRDefault="00FF6817" w:rsidP="003E0F48">
      <w:pPr>
        <w:ind w:firstLineChars="200" w:firstLine="420"/>
        <w:jc w:val="left"/>
        <w:rPr>
          <w:rFonts w:hint="eastAsia"/>
          <w:color w:val="000000"/>
          <w:szCs w:val="21"/>
        </w:rPr>
      </w:pPr>
      <w:r w:rsidRPr="003E0F48">
        <w:rPr>
          <w:rFonts w:hint="eastAsia"/>
          <w:color w:val="000000"/>
          <w:szCs w:val="21"/>
        </w:rPr>
        <w:t xml:space="preserve">2. </w:t>
      </w:r>
      <w:r w:rsidRPr="003E0F48">
        <w:rPr>
          <w:rFonts w:hint="eastAsia"/>
          <w:color w:val="000000"/>
          <w:szCs w:val="21"/>
        </w:rPr>
        <w:t>必修</w:t>
      </w:r>
      <w:r w:rsidR="00591806" w:rsidRPr="003E0F48">
        <w:rPr>
          <w:rFonts w:hint="eastAsia"/>
          <w:color w:val="000000"/>
          <w:szCs w:val="21"/>
        </w:rPr>
        <w:t>学位</w:t>
      </w:r>
      <w:r w:rsidRPr="003E0F48">
        <w:rPr>
          <w:rFonts w:hint="eastAsia"/>
          <w:color w:val="000000"/>
          <w:szCs w:val="21"/>
        </w:rPr>
        <w:t>课程有</w:t>
      </w:r>
      <w:r w:rsidR="003B33CC" w:rsidRPr="003E0F48">
        <w:rPr>
          <w:rFonts w:hint="eastAsia"/>
          <w:color w:val="000000"/>
          <w:szCs w:val="21"/>
        </w:rPr>
        <w:t>三</w:t>
      </w:r>
      <w:r w:rsidRPr="003E0F48">
        <w:rPr>
          <w:rFonts w:hint="eastAsia"/>
          <w:color w:val="000000"/>
          <w:szCs w:val="21"/>
        </w:rPr>
        <w:t>门，即：</w:t>
      </w:r>
      <w:r w:rsidR="00CD6F9D" w:rsidRPr="003E0F48">
        <w:rPr>
          <w:rFonts w:hint="eastAsia"/>
          <w:color w:val="000000"/>
          <w:szCs w:val="21"/>
        </w:rPr>
        <w:t>社会主义理论与实践</w:t>
      </w:r>
      <w:r w:rsidR="00E155AB" w:rsidRPr="003E0F48">
        <w:rPr>
          <w:rFonts w:hint="eastAsia"/>
          <w:color w:val="000000"/>
          <w:szCs w:val="21"/>
        </w:rPr>
        <w:t>研究</w:t>
      </w:r>
      <w:r w:rsidR="00CD6F9D" w:rsidRPr="003E0F48">
        <w:rPr>
          <w:rFonts w:hint="eastAsia"/>
          <w:color w:val="000000"/>
          <w:szCs w:val="21"/>
        </w:rPr>
        <w:t>、</w:t>
      </w:r>
      <w:r w:rsidR="0017416F" w:rsidRPr="003E0F48">
        <w:rPr>
          <w:rFonts w:hint="eastAsia"/>
          <w:color w:val="000000"/>
          <w:szCs w:val="21"/>
        </w:rPr>
        <w:t>马克思主义理论与社会科学方法论、</w:t>
      </w:r>
      <w:r w:rsidRPr="003E0F48">
        <w:rPr>
          <w:rFonts w:hint="eastAsia"/>
          <w:color w:val="000000"/>
          <w:szCs w:val="21"/>
        </w:rPr>
        <w:t>英语。</w:t>
      </w:r>
    </w:p>
    <w:p w:rsidR="00FF6817" w:rsidRPr="003E0F48" w:rsidRDefault="0017416F" w:rsidP="003E0F48">
      <w:pPr>
        <w:ind w:firstLineChars="200" w:firstLine="420"/>
        <w:rPr>
          <w:rFonts w:hint="eastAsia"/>
          <w:color w:val="000000"/>
          <w:szCs w:val="21"/>
        </w:rPr>
      </w:pPr>
      <w:r w:rsidRPr="003E0F48">
        <w:rPr>
          <w:rFonts w:hint="eastAsia"/>
          <w:color w:val="000000"/>
          <w:szCs w:val="21"/>
        </w:rPr>
        <w:t>3</w:t>
      </w:r>
      <w:r w:rsidR="00FF6817" w:rsidRPr="003E0F48">
        <w:rPr>
          <w:rFonts w:hint="eastAsia"/>
          <w:color w:val="000000"/>
          <w:szCs w:val="21"/>
        </w:rPr>
        <w:t xml:space="preserve">. </w:t>
      </w:r>
      <w:r w:rsidR="00FF6817" w:rsidRPr="003E0F48">
        <w:rPr>
          <w:rFonts w:hint="eastAsia"/>
          <w:color w:val="000000"/>
          <w:szCs w:val="21"/>
        </w:rPr>
        <w:t>选修课程：在新生入学教育期间，研究生持选课卡联系导师，由导师根据专业培养方案、研究生个人培养计划和研究方向决定每个研究生需选修课程，再由研究生按入学教育日程安排完成网络选课。</w:t>
      </w:r>
      <w:r w:rsidR="00FF6817" w:rsidRPr="003E0F48">
        <w:rPr>
          <w:rFonts w:hint="eastAsia"/>
          <w:b/>
          <w:color w:val="000000"/>
          <w:szCs w:val="21"/>
        </w:rPr>
        <w:t>注意</w:t>
      </w:r>
      <w:r w:rsidR="003B33CC" w:rsidRPr="003E0F48">
        <w:rPr>
          <w:rFonts w:ascii="宋体" w:hAnsi="宋体" w:hint="eastAsia"/>
          <w:color w:val="000000"/>
          <w:szCs w:val="21"/>
        </w:rPr>
        <w:t>★</w:t>
      </w:r>
      <w:r w:rsidR="003B33CC" w:rsidRPr="003E0F48">
        <w:rPr>
          <w:rFonts w:hint="eastAsia"/>
          <w:b/>
          <w:color w:val="000000"/>
          <w:szCs w:val="21"/>
        </w:rPr>
        <w:t>为</w:t>
      </w:r>
      <w:r w:rsidR="00FF6817" w:rsidRPr="003E0F48">
        <w:rPr>
          <w:rFonts w:hint="eastAsia"/>
          <w:b/>
          <w:color w:val="000000"/>
          <w:szCs w:val="21"/>
        </w:rPr>
        <w:t>专业课必</w:t>
      </w:r>
      <w:r w:rsidR="003B33CC" w:rsidRPr="003E0F48">
        <w:rPr>
          <w:rFonts w:hint="eastAsia"/>
          <w:b/>
          <w:color w:val="000000"/>
          <w:szCs w:val="21"/>
        </w:rPr>
        <w:t>选课程</w:t>
      </w:r>
      <w:r w:rsidR="00FF6817" w:rsidRPr="003E0F48">
        <w:rPr>
          <w:rFonts w:hint="eastAsia"/>
          <w:color w:val="000000"/>
          <w:szCs w:val="21"/>
        </w:rPr>
        <w:t>。</w:t>
      </w:r>
    </w:p>
    <w:p w:rsidR="00FF6817" w:rsidRPr="003E0F48" w:rsidRDefault="00AD0020" w:rsidP="003E0F48">
      <w:pPr>
        <w:ind w:firstLineChars="200" w:firstLine="420"/>
        <w:rPr>
          <w:rFonts w:hint="eastAsia"/>
          <w:color w:val="000000"/>
          <w:szCs w:val="21"/>
        </w:rPr>
      </w:pPr>
      <w:r w:rsidRPr="003E0F48">
        <w:rPr>
          <w:rFonts w:hint="eastAsia"/>
          <w:color w:val="000000"/>
          <w:szCs w:val="21"/>
        </w:rPr>
        <w:t>4</w:t>
      </w:r>
      <w:r w:rsidR="00FF6817" w:rsidRPr="003E0F48">
        <w:rPr>
          <w:rFonts w:hint="eastAsia"/>
          <w:color w:val="000000"/>
          <w:szCs w:val="21"/>
        </w:rPr>
        <w:t xml:space="preserve">. </w:t>
      </w:r>
      <w:r w:rsidR="00B922C2" w:rsidRPr="003E0F48">
        <w:rPr>
          <w:rFonts w:hint="eastAsia"/>
          <w:color w:val="000000"/>
          <w:szCs w:val="21"/>
        </w:rPr>
        <w:t>选课结束后补选的课程，必须在开课</w:t>
      </w:r>
      <w:r w:rsidR="00B922C2" w:rsidRPr="003E0F48">
        <w:rPr>
          <w:rFonts w:hint="eastAsia"/>
          <w:color w:val="000000"/>
          <w:szCs w:val="21"/>
        </w:rPr>
        <w:t>2</w:t>
      </w:r>
      <w:r w:rsidR="00B922C2" w:rsidRPr="003E0F48">
        <w:rPr>
          <w:rFonts w:hint="eastAsia"/>
          <w:color w:val="000000"/>
          <w:szCs w:val="21"/>
        </w:rPr>
        <w:t>周前本人提出申请，交各科课代表统计后统一呈报研究生学院培养科审批，经批准后方可参加课程学习和考试。</w:t>
      </w:r>
    </w:p>
    <w:p w:rsidR="00B922C2" w:rsidRPr="003E0F48" w:rsidRDefault="00E155AB" w:rsidP="003E0F48">
      <w:pPr>
        <w:ind w:firstLineChars="200" w:firstLine="420"/>
        <w:rPr>
          <w:rFonts w:hint="eastAsia"/>
          <w:color w:val="000000"/>
          <w:szCs w:val="21"/>
        </w:rPr>
      </w:pPr>
      <w:r w:rsidRPr="003E0F48">
        <w:rPr>
          <w:rFonts w:hint="eastAsia"/>
          <w:color w:val="000000"/>
          <w:szCs w:val="21"/>
        </w:rPr>
        <w:t>7</w:t>
      </w:r>
      <w:r w:rsidR="00FF6817" w:rsidRPr="003E0F48">
        <w:rPr>
          <w:rFonts w:hint="eastAsia"/>
          <w:color w:val="000000"/>
          <w:szCs w:val="21"/>
        </w:rPr>
        <w:t xml:space="preserve">. </w:t>
      </w:r>
      <w:r w:rsidR="00B922C2" w:rsidRPr="003E0F48">
        <w:rPr>
          <w:rFonts w:hint="eastAsia"/>
          <w:color w:val="000000"/>
          <w:szCs w:val="21"/>
        </w:rPr>
        <w:t>选课需慎重，原则上不允许取消已选课程。</w:t>
      </w:r>
    </w:p>
    <w:p w:rsidR="00DE5ED9" w:rsidRPr="003E0F48" w:rsidRDefault="00DE5ED9" w:rsidP="003E0F48">
      <w:pPr>
        <w:ind w:firstLineChars="200" w:firstLine="420"/>
        <w:rPr>
          <w:rFonts w:hint="eastAsia"/>
          <w:color w:val="000000"/>
          <w:szCs w:val="21"/>
        </w:rPr>
      </w:pPr>
      <w:r w:rsidRPr="003E0F48">
        <w:rPr>
          <w:rFonts w:hint="eastAsia"/>
          <w:color w:val="000000"/>
          <w:szCs w:val="21"/>
        </w:rPr>
        <w:t>8</w:t>
      </w:r>
      <w:r w:rsidRPr="003E0F48">
        <w:rPr>
          <w:rFonts w:hint="eastAsia"/>
          <w:color w:val="000000"/>
          <w:szCs w:val="21"/>
        </w:rPr>
        <w:t>、春季学期课程选课在本学期末组织。</w:t>
      </w:r>
    </w:p>
    <w:p w:rsidR="00FF6817" w:rsidRPr="003E0F48" w:rsidRDefault="00FF6817" w:rsidP="003E0F48">
      <w:pPr>
        <w:ind w:firstLineChars="200" w:firstLine="422"/>
        <w:outlineLvl w:val="0"/>
        <w:rPr>
          <w:rFonts w:hint="eastAsia"/>
          <w:b/>
          <w:color w:val="000000"/>
          <w:szCs w:val="21"/>
        </w:rPr>
      </w:pPr>
      <w:r w:rsidRPr="003E0F48">
        <w:rPr>
          <w:rFonts w:hint="eastAsia"/>
          <w:b/>
          <w:color w:val="000000"/>
          <w:szCs w:val="21"/>
        </w:rPr>
        <w:t>三、个人学籍信息填写与网上选课</w:t>
      </w:r>
    </w:p>
    <w:p w:rsidR="003E0F48" w:rsidRPr="003E0F48" w:rsidRDefault="003E0F48" w:rsidP="003E0F48">
      <w:pPr>
        <w:ind w:firstLineChars="200" w:firstLine="420"/>
        <w:rPr>
          <w:color w:val="000000"/>
          <w:szCs w:val="21"/>
        </w:rPr>
      </w:pPr>
      <w:r w:rsidRPr="003E0F48">
        <w:rPr>
          <w:rFonts w:hint="eastAsia"/>
          <w:color w:val="000000"/>
          <w:szCs w:val="21"/>
        </w:rPr>
        <w:t xml:space="preserve">1. </w:t>
      </w:r>
      <w:r w:rsidRPr="003E0F48">
        <w:rPr>
          <w:rFonts w:hint="eastAsia"/>
          <w:color w:val="000000"/>
          <w:szCs w:val="21"/>
        </w:rPr>
        <w:t>研究生课程分必修课和选修课。</w:t>
      </w:r>
    </w:p>
    <w:p w:rsidR="003E0F48" w:rsidRPr="003E0F48" w:rsidRDefault="003E0F48" w:rsidP="003E0F48">
      <w:pPr>
        <w:ind w:firstLineChars="200" w:firstLine="420"/>
        <w:rPr>
          <w:color w:val="000000"/>
          <w:szCs w:val="21"/>
        </w:rPr>
      </w:pPr>
      <w:r w:rsidRPr="003E0F48">
        <w:rPr>
          <w:rFonts w:hint="eastAsia"/>
          <w:color w:val="000000"/>
          <w:szCs w:val="21"/>
        </w:rPr>
        <w:t xml:space="preserve">2. </w:t>
      </w:r>
      <w:r w:rsidRPr="003E0F48">
        <w:rPr>
          <w:rFonts w:hint="eastAsia"/>
          <w:color w:val="000000"/>
          <w:szCs w:val="21"/>
        </w:rPr>
        <w:t>必修学位课程有六门，即：社会主义理论与实践研究、马克思主义理论与社会科学方法论、英语、生物统计学以及专业基础课</w:t>
      </w:r>
      <w:r w:rsidRPr="003E0F48">
        <w:rPr>
          <w:rFonts w:hint="eastAsia"/>
          <w:color w:val="000000"/>
          <w:szCs w:val="21"/>
        </w:rPr>
        <w:t>1</w:t>
      </w:r>
      <w:r w:rsidRPr="003E0F48">
        <w:rPr>
          <w:rFonts w:hint="eastAsia"/>
          <w:color w:val="000000"/>
          <w:szCs w:val="21"/>
        </w:rPr>
        <w:t>门、专业课</w:t>
      </w:r>
      <w:r w:rsidRPr="003E0F48">
        <w:rPr>
          <w:rFonts w:hint="eastAsia"/>
          <w:color w:val="000000"/>
          <w:szCs w:val="21"/>
        </w:rPr>
        <w:t>1</w:t>
      </w:r>
      <w:r w:rsidRPr="003E0F48">
        <w:rPr>
          <w:rFonts w:hint="eastAsia"/>
          <w:color w:val="000000"/>
          <w:szCs w:val="21"/>
        </w:rPr>
        <w:t>门。</w:t>
      </w:r>
    </w:p>
    <w:p w:rsidR="003E0F48" w:rsidRPr="003E0F48" w:rsidRDefault="003E0F48" w:rsidP="003E0F48">
      <w:pPr>
        <w:ind w:firstLineChars="200" w:firstLine="420"/>
        <w:rPr>
          <w:color w:val="000000"/>
          <w:szCs w:val="21"/>
        </w:rPr>
      </w:pPr>
      <w:r w:rsidRPr="003E0F48">
        <w:rPr>
          <w:rFonts w:hint="eastAsia"/>
          <w:color w:val="000000"/>
          <w:szCs w:val="21"/>
        </w:rPr>
        <w:t xml:space="preserve">3. </w:t>
      </w:r>
      <w:r w:rsidRPr="003E0F48">
        <w:rPr>
          <w:rFonts w:hint="eastAsia"/>
          <w:color w:val="000000"/>
          <w:szCs w:val="21"/>
        </w:rPr>
        <w:t>选修课程：在新生入学教育期间，研究生持选课卡联系导师，由导师根据专业培养方案、研究生个人培养计划和研究方向决定每个研究生需选修课程，再由研究生按入学教育日程安排完成网络选课。注意专业课、专业基础课名称必须在入学时确定。</w:t>
      </w:r>
    </w:p>
    <w:p w:rsidR="003E0F48" w:rsidRPr="003E0F48" w:rsidRDefault="003E0F48" w:rsidP="003E0F48">
      <w:pPr>
        <w:ind w:firstLineChars="200" w:firstLine="420"/>
        <w:rPr>
          <w:color w:val="000000"/>
          <w:szCs w:val="21"/>
        </w:rPr>
      </w:pPr>
      <w:r w:rsidRPr="003E0F48">
        <w:rPr>
          <w:rFonts w:hint="eastAsia"/>
          <w:color w:val="000000"/>
          <w:szCs w:val="21"/>
        </w:rPr>
        <w:t xml:space="preserve">4. </w:t>
      </w:r>
      <w:r w:rsidRPr="003E0F48">
        <w:rPr>
          <w:rFonts w:hint="eastAsia"/>
          <w:color w:val="000000"/>
          <w:szCs w:val="21"/>
        </w:rPr>
        <w:t>选课结束后补选的课程，必须在开课</w:t>
      </w:r>
      <w:r w:rsidRPr="003E0F48">
        <w:rPr>
          <w:rFonts w:hint="eastAsia"/>
          <w:color w:val="000000"/>
          <w:szCs w:val="21"/>
        </w:rPr>
        <w:t>2</w:t>
      </w:r>
      <w:r w:rsidRPr="003E0F48">
        <w:rPr>
          <w:rFonts w:hint="eastAsia"/>
          <w:color w:val="000000"/>
          <w:szCs w:val="21"/>
        </w:rPr>
        <w:t>周前本人提出申请，交各科课代表统计后统一呈报研究生学院培养科审批，经批准后方可参加课程学习和考试。</w:t>
      </w:r>
    </w:p>
    <w:p w:rsidR="003E0F48" w:rsidRPr="003E0F48" w:rsidRDefault="003E0F48" w:rsidP="003E0F48">
      <w:pPr>
        <w:ind w:firstLineChars="200" w:firstLine="420"/>
        <w:rPr>
          <w:color w:val="000000"/>
          <w:szCs w:val="21"/>
        </w:rPr>
      </w:pPr>
      <w:r w:rsidRPr="003E0F48">
        <w:rPr>
          <w:rFonts w:hint="eastAsia"/>
          <w:color w:val="000000"/>
          <w:szCs w:val="21"/>
        </w:rPr>
        <w:t xml:space="preserve">7. </w:t>
      </w:r>
      <w:r w:rsidRPr="003E0F48">
        <w:rPr>
          <w:rFonts w:hint="eastAsia"/>
          <w:color w:val="000000"/>
          <w:szCs w:val="21"/>
        </w:rPr>
        <w:t>选课需慎重，原则上不允许取消已选课程。</w:t>
      </w:r>
    </w:p>
    <w:p w:rsidR="003E0F48" w:rsidRPr="003E0F48" w:rsidRDefault="003E0F48" w:rsidP="003E0F48">
      <w:pPr>
        <w:ind w:firstLineChars="200" w:firstLine="420"/>
        <w:rPr>
          <w:color w:val="000000"/>
          <w:szCs w:val="21"/>
        </w:rPr>
      </w:pPr>
      <w:r w:rsidRPr="003E0F48">
        <w:rPr>
          <w:rFonts w:hint="eastAsia"/>
          <w:color w:val="000000"/>
          <w:szCs w:val="21"/>
        </w:rPr>
        <w:t>8</w:t>
      </w:r>
      <w:r w:rsidRPr="003E0F48">
        <w:rPr>
          <w:rFonts w:hint="eastAsia"/>
          <w:color w:val="000000"/>
          <w:szCs w:val="21"/>
        </w:rPr>
        <w:t>、春季学期课程选课在本学期末组织。</w:t>
      </w:r>
    </w:p>
    <w:p w:rsidR="003E0F48" w:rsidRPr="003E0F48" w:rsidRDefault="003E0F48" w:rsidP="003E0F48">
      <w:pPr>
        <w:ind w:firstLineChars="200" w:firstLine="420"/>
        <w:rPr>
          <w:color w:val="000000"/>
          <w:szCs w:val="21"/>
        </w:rPr>
      </w:pPr>
      <w:r w:rsidRPr="003E0F48">
        <w:rPr>
          <w:rFonts w:hint="eastAsia"/>
          <w:color w:val="000000"/>
          <w:szCs w:val="21"/>
        </w:rPr>
        <w:t>三、个人学籍信息填写与网上选课</w:t>
      </w:r>
    </w:p>
    <w:p w:rsidR="003E0F48" w:rsidRPr="003E0F48" w:rsidRDefault="003E0F48" w:rsidP="003E0F48">
      <w:pPr>
        <w:ind w:firstLineChars="200" w:firstLine="420"/>
        <w:rPr>
          <w:color w:val="000000"/>
          <w:szCs w:val="21"/>
        </w:rPr>
      </w:pPr>
      <w:r w:rsidRPr="003E0F48">
        <w:rPr>
          <w:rFonts w:hint="eastAsia"/>
          <w:color w:val="000000"/>
          <w:szCs w:val="21"/>
        </w:rPr>
        <w:t>1.</w:t>
      </w:r>
      <w:r w:rsidRPr="003E0F48">
        <w:rPr>
          <w:rFonts w:hint="eastAsia"/>
          <w:color w:val="000000"/>
          <w:szCs w:val="21"/>
        </w:rPr>
        <w:t>个人学籍信息填写与网上选课请按规定时间内登录研究学院主页右下角“研究生管理系统”（</w:t>
      </w:r>
      <w:r w:rsidRPr="003E0F48">
        <w:rPr>
          <w:color w:val="000000"/>
          <w:szCs w:val="21"/>
        </w:rPr>
        <w:t>http://yjsapp.smu.edu.cn/pdsci/</w:t>
      </w:r>
      <w:r w:rsidRPr="003E0F48">
        <w:rPr>
          <w:rFonts w:hint="eastAsia"/>
          <w:color w:val="000000"/>
          <w:szCs w:val="21"/>
        </w:rPr>
        <w:t>）按要求填写和选课（其他时间不开放，具体时间见入学教育安排表）。</w:t>
      </w:r>
    </w:p>
    <w:p w:rsidR="003E0F48" w:rsidRPr="003E0F48" w:rsidRDefault="003E0F48" w:rsidP="003E0F48">
      <w:pPr>
        <w:ind w:firstLineChars="200" w:firstLine="420"/>
        <w:rPr>
          <w:color w:val="000000"/>
          <w:szCs w:val="21"/>
        </w:rPr>
      </w:pPr>
      <w:r w:rsidRPr="003E0F48">
        <w:rPr>
          <w:rFonts w:hint="eastAsia"/>
          <w:color w:val="000000"/>
          <w:szCs w:val="21"/>
        </w:rPr>
        <w:t>2.</w:t>
      </w:r>
      <w:r w:rsidRPr="003E0F48">
        <w:rPr>
          <w:rFonts w:hint="eastAsia"/>
          <w:color w:val="000000"/>
          <w:szCs w:val="21"/>
        </w:rPr>
        <w:t>选订教材：部分推荐教材将挂于研究生学院官网，其他教材可按授课老师实际要求，学生请按需自行购买。</w:t>
      </w:r>
    </w:p>
    <w:p w:rsidR="003E0F48" w:rsidRPr="003E0F48" w:rsidRDefault="003E0F48" w:rsidP="003E0F48">
      <w:pPr>
        <w:ind w:firstLineChars="200" w:firstLine="420"/>
        <w:rPr>
          <w:color w:val="000000"/>
          <w:szCs w:val="21"/>
        </w:rPr>
      </w:pPr>
      <w:r w:rsidRPr="003E0F48">
        <w:rPr>
          <w:rFonts w:hint="eastAsia"/>
          <w:color w:val="000000"/>
          <w:szCs w:val="21"/>
        </w:rPr>
        <w:t>3.</w:t>
      </w:r>
      <w:r w:rsidRPr="003E0F48">
        <w:rPr>
          <w:rFonts w:hint="eastAsia"/>
          <w:color w:val="000000"/>
          <w:szCs w:val="21"/>
        </w:rPr>
        <w:t>培养类型在研究生入学考试复试时已经确定，详细名单请咨询研究生学院招生科（</w:t>
      </w:r>
      <w:r w:rsidRPr="003E0F48">
        <w:rPr>
          <w:rFonts w:hint="eastAsia"/>
          <w:color w:val="000000"/>
          <w:szCs w:val="21"/>
        </w:rPr>
        <w:t>648482</w:t>
      </w:r>
      <w:r w:rsidRPr="003E0F48">
        <w:rPr>
          <w:rFonts w:hint="eastAsia"/>
          <w:color w:val="000000"/>
          <w:szCs w:val="21"/>
        </w:rPr>
        <w:t>）或培养科（</w:t>
      </w:r>
      <w:r w:rsidRPr="003E0F48">
        <w:rPr>
          <w:rFonts w:hint="eastAsia"/>
          <w:color w:val="000000"/>
          <w:szCs w:val="21"/>
        </w:rPr>
        <w:t>648369</w:t>
      </w:r>
      <w:r w:rsidRPr="003E0F48">
        <w:rPr>
          <w:rFonts w:hint="eastAsia"/>
          <w:color w:val="000000"/>
          <w:szCs w:val="21"/>
        </w:rPr>
        <w:t>）。</w:t>
      </w:r>
    </w:p>
    <w:p w:rsidR="003E0F48" w:rsidRPr="003E0F48" w:rsidRDefault="003E0F48" w:rsidP="003E0F48">
      <w:pPr>
        <w:ind w:firstLineChars="200" w:firstLine="420"/>
        <w:rPr>
          <w:color w:val="000000"/>
          <w:szCs w:val="21"/>
        </w:rPr>
      </w:pPr>
      <w:r w:rsidRPr="003E0F48">
        <w:rPr>
          <w:rFonts w:hint="eastAsia"/>
          <w:color w:val="000000"/>
          <w:szCs w:val="21"/>
        </w:rPr>
        <w:t>4.</w:t>
      </w:r>
      <w:r w:rsidRPr="003E0F48">
        <w:rPr>
          <w:rFonts w:hint="eastAsia"/>
          <w:color w:val="000000"/>
          <w:szCs w:val="21"/>
        </w:rPr>
        <w:t>硕士研究生下科后必须在导师指导下完成</w:t>
      </w:r>
      <w:r w:rsidRPr="003E0F48">
        <w:rPr>
          <w:rFonts w:hint="eastAsia"/>
          <w:color w:val="000000"/>
          <w:szCs w:val="21"/>
        </w:rPr>
        <w:t>1</w:t>
      </w:r>
      <w:r w:rsidRPr="003E0F48">
        <w:rPr>
          <w:rFonts w:hint="eastAsia"/>
          <w:color w:val="000000"/>
          <w:szCs w:val="21"/>
        </w:rPr>
        <w:t>门专业课和</w:t>
      </w:r>
      <w:r w:rsidRPr="003E0F48">
        <w:rPr>
          <w:rFonts w:hint="eastAsia"/>
          <w:color w:val="000000"/>
          <w:szCs w:val="21"/>
        </w:rPr>
        <w:t>1</w:t>
      </w:r>
      <w:r w:rsidRPr="003E0F48">
        <w:rPr>
          <w:rFonts w:hint="eastAsia"/>
          <w:color w:val="000000"/>
          <w:szCs w:val="21"/>
        </w:rPr>
        <w:t>门专业基础课的学习，专业课、专业基础课必须确定课程名称。中期考核时由研究生学院统一组织这</w:t>
      </w:r>
      <w:r w:rsidRPr="003E0F48">
        <w:rPr>
          <w:rFonts w:hint="eastAsia"/>
          <w:color w:val="000000"/>
          <w:szCs w:val="21"/>
        </w:rPr>
        <w:t>2</w:t>
      </w:r>
      <w:r w:rsidRPr="003E0F48">
        <w:rPr>
          <w:rFonts w:hint="eastAsia"/>
          <w:color w:val="000000"/>
          <w:szCs w:val="21"/>
        </w:rPr>
        <w:t>门课程的考试。</w:t>
      </w:r>
    </w:p>
    <w:p w:rsidR="003E0F48" w:rsidRPr="003E0F48" w:rsidRDefault="003E0F48" w:rsidP="003E0F48">
      <w:pPr>
        <w:ind w:firstLineChars="200" w:firstLine="420"/>
        <w:rPr>
          <w:color w:val="000000"/>
          <w:szCs w:val="21"/>
        </w:rPr>
      </w:pPr>
      <w:r w:rsidRPr="003E0F48">
        <w:rPr>
          <w:rFonts w:hint="eastAsia"/>
          <w:color w:val="000000"/>
          <w:szCs w:val="21"/>
        </w:rPr>
        <w:t>5.</w:t>
      </w:r>
      <w:r w:rsidRPr="003E0F48">
        <w:rPr>
          <w:rFonts w:hint="eastAsia"/>
          <w:color w:val="000000"/>
          <w:szCs w:val="21"/>
        </w:rPr>
        <w:t>护理学专业研究生由导师根据科研方向决定是否根据本选课卡选课。</w:t>
      </w:r>
    </w:p>
    <w:p w:rsidR="003E0F48" w:rsidRPr="003E0F48" w:rsidRDefault="003E0F48" w:rsidP="003E0F48">
      <w:pPr>
        <w:ind w:firstLineChars="200" w:firstLine="420"/>
        <w:rPr>
          <w:color w:val="000000"/>
          <w:szCs w:val="21"/>
        </w:rPr>
      </w:pPr>
      <w:r w:rsidRPr="003E0F48">
        <w:rPr>
          <w:rFonts w:hint="eastAsia"/>
          <w:color w:val="000000"/>
          <w:szCs w:val="21"/>
        </w:rPr>
        <w:t>6.</w:t>
      </w:r>
      <w:r w:rsidRPr="003E0F48">
        <w:rPr>
          <w:rFonts w:hint="eastAsia"/>
          <w:color w:val="000000"/>
          <w:szCs w:val="21"/>
        </w:rPr>
        <w:t>此表经导师签字后由研究生本人通过网上选课系统录入后上交研究生学院思政科。</w:t>
      </w:r>
    </w:p>
    <w:p w:rsidR="003E0F48" w:rsidRPr="003E0F48" w:rsidRDefault="003E0F48" w:rsidP="003E0F48">
      <w:pPr>
        <w:rPr>
          <w:color w:val="000000"/>
          <w:szCs w:val="21"/>
        </w:rPr>
      </w:pPr>
    </w:p>
    <w:p w:rsidR="003E0F48" w:rsidRPr="003E0F48" w:rsidRDefault="003E0F48" w:rsidP="003E0F48">
      <w:pPr>
        <w:ind w:firstLineChars="200" w:firstLine="420"/>
        <w:rPr>
          <w:color w:val="000000"/>
          <w:szCs w:val="21"/>
        </w:rPr>
      </w:pPr>
    </w:p>
    <w:p w:rsidR="003E0F48" w:rsidRPr="003E0F48" w:rsidRDefault="003E0F48" w:rsidP="003E0F48">
      <w:pPr>
        <w:ind w:firstLineChars="200" w:firstLine="420"/>
        <w:rPr>
          <w:color w:val="000000"/>
          <w:szCs w:val="21"/>
        </w:rPr>
      </w:pPr>
      <w:r w:rsidRPr="003E0F48">
        <w:rPr>
          <w:rFonts w:hint="eastAsia"/>
          <w:color w:val="000000"/>
          <w:szCs w:val="21"/>
        </w:rPr>
        <w:t xml:space="preserve">                                                </w:t>
      </w:r>
      <w:r w:rsidRPr="003E0F48">
        <w:rPr>
          <w:rFonts w:hint="eastAsia"/>
          <w:color w:val="000000"/>
          <w:szCs w:val="21"/>
        </w:rPr>
        <w:t>导师签字</w:t>
      </w:r>
      <w:r w:rsidRPr="003E0F48">
        <w:rPr>
          <w:rFonts w:hint="eastAsia"/>
          <w:color w:val="000000"/>
          <w:szCs w:val="21"/>
        </w:rPr>
        <w:t>:</w:t>
      </w:r>
    </w:p>
    <w:p w:rsidR="00486D21" w:rsidRPr="00EB08FE" w:rsidRDefault="00486D21" w:rsidP="009A4A97">
      <w:pPr>
        <w:tabs>
          <w:tab w:val="right" w:pos="6839"/>
        </w:tabs>
        <w:spacing w:line="360" w:lineRule="exact"/>
        <w:ind w:leftChars="171" w:left="359" w:rightChars="171" w:right="359" w:firstLine="1"/>
        <w:rPr>
          <w:rFonts w:hint="eastAsia"/>
        </w:rPr>
      </w:pPr>
    </w:p>
    <w:sectPr w:rsidR="00486D21" w:rsidRPr="00EB08FE" w:rsidSect="00C558E6">
      <w:headerReference w:type="default" r:id="rId7"/>
      <w:footerReference w:type="even" r:id="rId8"/>
      <w:footerReference w:type="default" r:id="rId9"/>
      <w:pgSz w:w="11907" w:h="16840" w:code="9"/>
      <w:pgMar w:top="1361" w:right="1418" w:bottom="147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D15" w:rsidRDefault="00403D15">
      <w:r>
        <w:separator/>
      </w:r>
    </w:p>
  </w:endnote>
  <w:endnote w:type="continuationSeparator" w:id="1">
    <w:p w:rsidR="00403D15" w:rsidRDefault="00403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AB" w:rsidRDefault="002861A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61AB" w:rsidRDefault="002861A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AB" w:rsidRDefault="002861A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A2DE7">
      <w:rPr>
        <w:rStyle w:val="a5"/>
        <w:noProof/>
      </w:rPr>
      <w:t>3</w:t>
    </w:r>
    <w:r>
      <w:rPr>
        <w:rStyle w:val="a5"/>
      </w:rPr>
      <w:fldChar w:fldCharType="end"/>
    </w:r>
  </w:p>
  <w:p w:rsidR="002861AB" w:rsidRDefault="002861A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D15" w:rsidRDefault="00403D15">
      <w:r>
        <w:separator/>
      </w:r>
    </w:p>
  </w:footnote>
  <w:footnote w:type="continuationSeparator" w:id="1">
    <w:p w:rsidR="00403D15" w:rsidRDefault="00403D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AB" w:rsidRDefault="002861AB" w:rsidP="009E7A4B">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2E81"/>
    <w:rsid w:val="0000710D"/>
    <w:rsid w:val="00013C97"/>
    <w:rsid w:val="00016A50"/>
    <w:rsid w:val="00017FBF"/>
    <w:rsid w:val="0002358C"/>
    <w:rsid w:val="0002467F"/>
    <w:rsid w:val="000345C5"/>
    <w:rsid w:val="00045032"/>
    <w:rsid w:val="00052454"/>
    <w:rsid w:val="000546DE"/>
    <w:rsid w:val="00054E7C"/>
    <w:rsid w:val="00056509"/>
    <w:rsid w:val="00056E01"/>
    <w:rsid w:val="00061A2F"/>
    <w:rsid w:val="000661A8"/>
    <w:rsid w:val="00075E40"/>
    <w:rsid w:val="00086AF8"/>
    <w:rsid w:val="0009466E"/>
    <w:rsid w:val="00094D9E"/>
    <w:rsid w:val="00095493"/>
    <w:rsid w:val="00096AE6"/>
    <w:rsid w:val="000A0A50"/>
    <w:rsid w:val="000B037E"/>
    <w:rsid w:val="000B0A30"/>
    <w:rsid w:val="000B12FE"/>
    <w:rsid w:val="000B4E31"/>
    <w:rsid w:val="000B67DD"/>
    <w:rsid w:val="000C1A52"/>
    <w:rsid w:val="000C4F0F"/>
    <w:rsid w:val="000C70D6"/>
    <w:rsid w:val="000D6FCE"/>
    <w:rsid w:val="000E208F"/>
    <w:rsid w:val="000E30AE"/>
    <w:rsid w:val="000E3FF1"/>
    <w:rsid w:val="000F31C8"/>
    <w:rsid w:val="0011040C"/>
    <w:rsid w:val="00116EF7"/>
    <w:rsid w:val="001254AC"/>
    <w:rsid w:val="00147758"/>
    <w:rsid w:val="00152C8E"/>
    <w:rsid w:val="00155EC5"/>
    <w:rsid w:val="001672E2"/>
    <w:rsid w:val="0017069D"/>
    <w:rsid w:val="0017416F"/>
    <w:rsid w:val="00187D84"/>
    <w:rsid w:val="001904B0"/>
    <w:rsid w:val="001906F7"/>
    <w:rsid w:val="00195425"/>
    <w:rsid w:val="001955A0"/>
    <w:rsid w:val="001A619D"/>
    <w:rsid w:val="001A6816"/>
    <w:rsid w:val="001B54AE"/>
    <w:rsid w:val="001B66D3"/>
    <w:rsid w:val="001C344C"/>
    <w:rsid w:val="001C7208"/>
    <w:rsid w:val="001C7CD5"/>
    <w:rsid w:val="001D5921"/>
    <w:rsid w:val="001E004D"/>
    <w:rsid w:val="001E1014"/>
    <w:rsid w:val="001F24A6"/>
    <w:rsid w:val="001F47F9"/>
    <w:rsid w:val="001F70E6"/>
    <w:rsid w:val="002007CA"/>
    <w:rsid w:val="00201F69"/>
    <w:rsid w:val="00210701"/>
    <w:rsid w:val="00246E10"/>
    <w:rsid w:val="00251D60"/>
    <w:rsid w:val="00254567"/>
    <w:rsid w:val="0026039B"/>
    <w:rsid w:val="00260E9F"/>
    <w:rsid w:val="00265500"/>
    <w:rsid w:val="002775BF"/>
    <w:rsid w:val="002861AB"/>
    <w:rsid w:val="00290067"/>
    <w:rsid w:val="00295600"/>
    <w:rsid w:val="002A2DE7"/>
    <w:rsid w:val="002A3233"/>
    <w:rsid w:val="002C19F5"/>
    <w:rsid w:val="002C1F63"/>
    <w:rsid w:val="002D38D0"/>
    <w:rsid w:val="002D4722"/>
    <w:rsid w:val="002E7093"/>
    <w:rsid w:val="002E7405"/>
    <w:rsid w:val="002E78C0"/>
    <w:rsid w:val="002F723A"/>
    <w:rsid w:val="002F77BD"/>
    <w:rsid w:val="00311D1C"/>
    <w:rsid w:val="00313843"/>
    <w:rsid w:val="0031508F"/>
    <w:rsid w:val="00323B04"/>
    <w:rsid w:val="003326A9"/>
    <w:rsid w:val="00345902"/>
    <w:rsid w:val="00351BF1"/>
    <w:rsid w:val="00363FFA"/>
    <w:rsid w:val="00374EC0"/>
    <w:rsid w:val="003755B9"/>
    <w:rsid w:val="00384F12"/>
    <w:rsid w:val="00392AF1"/>
    <w:rsid w:val="00396309"/>
    <w:rsid w:val="003A59A2"/>
    <w:rsid w:val="003B1BE1"/>
    <w:rsid w:val="003B244E"/>
    <w:rsid w:val="003B33CC"/>
    <w:rsid w:val="003B5205"/>
    <w:rsid w:val="003C5BA7"/>
    <w:rsid w:val="003C6147"/>
    <w:rsid w:val="003E0F48"/>
    <w:rsid w:val="003E479D"/>
    <w:rsid w:val="003F5D3B"/>
    <w:rsid w:val="003F6301"/>
    <w:rsid w:val="003F6F1E"/>
    <w:rsid w:val="00403D15"/>
    <w:rsid w:val="004047CA"/>
    <w:rsid w:val="00405C84"/>
    <w:rsid w:val="00411155"/>
    <w:rsid w:val="00413A6B"/>
    <w:rsid w:val="00417DA6"/>
    <w:rsid w:val="00421A86"/>
    <w:rsid w:val="00422F66"/>
    <w:rsid w:val="004233B8"/>
    <w:rsid w:val="00424CFC"/>
    <w:rsid w:val="004537A6"/>
    <w:rsid w:val="0046300E"/>
    <w:rsid w:val="00467CBD"/>
    <w:rsid w:val="0047718E"/>
    <w:rsid w:val="004771FA"/>
    <w:rsid w:val="00480F32"/>
    <w:rsid w:val="00483E35"/>
    <w:rsid w:val="0048661E"/>
    <w:rsid w:val="00486D21"/>
    <w:rsid w:val="00491603"/>
    <w:rsid w:val="00492126"/>
    <w:rsid w:val="004A070F"/>
    <w:rsid w:val="004B5959"/>
    <w:rsid w:val="004C0A64"/>
    <w:rsid w:val="004C4AC3"/>
    <w:rsid w:val="004D171A"/>
    <w:rsid w:val="004D277E"/>
    <w:rsid w:val="004E1B02"/>
    <w:rsid w:val="004F4F3D"/>
    <w:rsid w:val="004F4FA4"/>
    <w:rsid w:val="004F6285"/>
    <w:rsid w:val="004F746D"/>
    <w:rsid w:val="004F79F3"/>
    <w:rsid w:val="004F7A1B"/>
    <w:rsid w:val="00504228"/>
    <w:rsid w:val="00513B20"/>
    <w:rsid w:val="00516DCA"/>
    <w:rsid w:val="00520BD0"/>
    <w:rsid w:val="005268CB"/>
    <w:rsid w:val="0053218E"/>
    <w:rsid w:val="00553920"/>
    <w:rsid w:val="00553E78"/>
    <w:rsid w:val="00562950"/>
    <w:rsid w:val="00562FB9"/>
    <w:rsid w:val="00571B36"/>
    <w:rsid w:val="0057522D"/>
    <w:rsid w:val="00584E58"/>
    <w:rsid w:val="00585A77"/>
    <w:rsid w:val="005913E8"/>
    <w:rsid w:val="00591806"/>
    <w:rsid w:val="005A48AA"/>
    <w:rsid w:val="005A48DB"/>
    <w:rsid w:val="005B174F"/>
    <w:rsid w:val="005B4FF9"/>
    <w:rsid w:val="005B672B"/>
    <w:rsid w:val="005C5CC1"/>
    <w:rsid w:val="005D479C"/>
    <w:rsid w:val="005D49FF"/>
    <w:rsid w:val="005E2D7A"/>
    <w:rsid w:val="005F336D"/>
    <w:rsid w:val="005F5BDF"/>
    <w:rsid w:val="005F693E"/>
    <w:rsid w:val="006006AB"/>
    <w:rsid w:val="00607656"/>
    <w:rsid w:val="00613635"/>
    <w:rsid w:val="0061470C"/>
    <w:rsid w:val="00621602"/>
    <w:rsid w:val="00621B49"/>
    <w:rsid w:val="006234FA"/>
    <w:rsid w:val="006250ED"/>
    <w:rsid w:val="006350B4"/>
    <w:rsid w:val="0064000B"/>
    <w:rsid w:val="00655E94"/>
    <w:rsid w:val="00660F9D"/>
    <w:rsid w:val="00666A14"/>
    <w:rsid w:val="006700F6"/>
    <w:rsid w:val="00671913"/>
    <w:rsid w:val="006741B4"/>
    <w:rsid w:val="006838E1"/>
    <w:rsid w:val="006925F3"/>
    <w:rsid w:val="0069282E"/>
    <w:rsid w:val="006A24BC"/>
    <w:rsid w:val="006B74AB"/>
    <w:rsid w:val="006B7ACF"/>
    <w:rsid w:val="006C05BC"/>
    <w:rsid w:val="006D617C"/>
    <w:rsid w:val="006D645A"/>
    <w:rsid w:val="006F40C1"/>
    <w:rsid w:val="006F5F4D"/>
    <w:rsid w:val="007055FC"/>
    <w:rsid w:val="007112E4"/>
    <w:rsid w:val="007201D3"/>
    <w:rsid w:val="007256B1"/>
    <w:rsid w:val="00730294"/>
    <w:rsid w:val="007313CC"/>
    <w:rsid w:val="007354CB"/>
    <w:rsid w:val="0074015A"/>
    <w:rsid w:val="00742F5B"/>
    <w:rsid w:val="0076009C"/>
    <w:rsid w:val="00760165"/>
    <w:rsid w:val="00784193"/>
    <w:rsid w:val="007867A2"/>
    <w:rsid w:val="00791508"/>
    <w:rsid w:val="00791B2B"/>
    <w:rsid w:val="0079279D"/>
    <w:rsid w:val="00792FAF"/>
    <w:rsid w:val="007945F6"/>
    <w:rsid w:val="007B383D"/>
    <w:rsid w:val="007B5574"/>
    <w:rsid w:val="007B6CCD"/>
    <w:rsid w:val="007C1C1B"/>
    <w:rsid w:val="007C22AC"/>
    <w:rsid w:val="007C6571"/>
    <w:rsid w:val="007D0406"/>
    <w:rsid w:val="00802CC3"/>
    <w:rsid w:val="00815470"/>
    <w:rsid w:val="00825728"/>
    <w:rsid w:val="0083573F"/>
    <w:rsid w:val="00835CD8"/>
    <w:rsid w:val="00855836"/>
    <w:rsid w:val="0086198D"/>
    <w:rsid w:val="00861B4E"/>
    <w:rsid w:val="008758BC"/>
    <w:rsid w:val="00875E8A"/>
    <w:rsid w:val="008815A1"/>
    <w:rsid w:val="008878FD"/>
    <w:rsid w:val="008A3565"/>
    <w:rsid w:val="008B7C26"/>
    <w:rsid w:val="008C323C"/>
    <w:rsid w:val="008D001F"/>
    <w:rsid w:val="008D62D1"/>
    <w:rsid w:val="008E2062"/>
    <w:rsid w:val="008E786B"/>
    <w:rsid w:val="008F5BC0"/>
    <w:rsid w:val="00907A22"/>
    <w:rsid w:val="0091467D"/>
    <w:rsid w:val="00914BF7"/>
    <w:rsid w:val="009227E1"/>
    <w:rsid w:val="00923A53"/>
    <w:rsid w:val="00927665"/>
    <w:rsid w:val="0093630E"/>
    <w:rsid w:val="0093785E"/>
    <w:rsid w:val="00945751"/>
    <w:rsid w:val="0095458D"/>
    <w:rsid w:val="00961870"/>
    <w:rsid w:val="0096413F"/>
    <w:rsid w:val="0096472F"/>
    <w:rsid w:val="0096486B"/>
    <w:rsid w:val="0097290D"/>
    <w:rsid w:val="009743B7"/>
    <w:rsid w:val="009747B5"/>
    <w:rsid w:val="00982EAE"/>
    <w:rsid w:val="00982F30"/>
    <w:rsid w:val="009867ED"/>
    <w:rsid w:val="00991EA7"/>
    <w:rsid w:val="00994904"/>
    <w:rsid w:val="009963BD"/>
    <w:rsid w:val="009A4A97"/>
    <w:rsid w:val="009A62BD"/>
    <w:rsid w:val="009B4E00"/>
    <w:rsid w:val="009B7225"/>
    <w:rsid w:val="009C34C7"/>
    <w:rsid w:val="009C3BB5"/>
    <w:rsid w:val="009C526D"/>
    <w:rsid w:val="009C5359"/>
    <w:rsid w:val="009D0028"/>
    <w:rsid w:val="009D15DA"/>
    <w:rsid w:val="009D4876"/>
    <w:rsid w:val="009E529C"/>
    <w:rsid w:val="009E58E8"/>
    <w:rsid w:val="009E7A4B"/>
    <w:rsid w:val="00A01260"/>
    <w:rsid w:val="00A01AE7"/>
    <w:rsid w:val="00A06963"/>
    <w:rsid w:val="00A13B4B"/>
    <w:rsid w:val="00A14E17"/>
    <w:rsid w:val="00A17FB8"/>
    <w:rsid w:val="00A26F31"/>
    <w:rsid w:val="00A2713F"/>
    <w:rsid w:val="00A27AF2"/>
    <w:rsid w:val="00A31A3E"/>
    <w:rsid w:val="00A356E7"/>
    <w:rsid w:val="00A55834"/>
    <w:rsid w:val="00A56B60"/>
    <w:rsid w:val="00A70A69"/>
    <w:rsid w:val="00A72F18"/>
    <w:rsid w:val="00A73B06"/>
    <w:rsid w:val="00A83404"/>
    <w:rsid w:val="00A90D77"/>
    <w:rsid w:val="00A94F01"/>
    <w:rsid w:val="00A97EF4"/>
    <w:rsid w:val="00AA1A40"/>
    <w:rsid w:val="00AA263B"/>
    <w:rsid w:val="00AA2886"/>
    <w:rsid w:val="00AA4E01"/>
    <w:rsid w:val="00AB38F9"/>
    <w:rsid w:val="00AB7AAA"/>
    <w:rsid w:val="00AC7181"/>
    <w:rsid w:val="00AD0020"/>
    <w:rsid w:val="00AD6EBB"/>
    <w:rsid w:val="00B07243"/>
    <w:rsid w:val="00B076BA"/>
    <w:rsid w:val="00B12728"/>
    <w:rsid w:val="00B14D59"/>
    <w:rsid w:val="00B16465"/>
    <w:rsid w:val="00B23761"/>
    <w:rsid w:val="00B45FEE"/>
    <w:rsid w:val="00B46587"/>
    <w:rsid w:val="00B6680D"/>
    <w:rsid w:val="00B71D53"/>
    <w:rsid w:val="00B734C5"/>
    <w:rsid w:val="00B74FDF"/>
    <w:rsid w:val="00B76694"/>
    <w:rsid w:val="00B80165"/>
    <w:rsid w:val="00B81B10"/>
    <w:rsid w:val="00B911BE"/>
    <w:rsid w:val="00B922C2"/>
    <w:rsid w:val="00B92D64"/>
    <w:rsid w:val="00B946F8"/>
    <w:rsid w:val="00B97BFF"/>
    <w:rsid w:val="00BA5793"/>
    <w:rsid w:val="00BB031A"/>
    <w:rsid w:val="00BB53F9"/>
    <w:rsid w:val="00BB58EC"/>
    <w:rsid w:val="00BC08AE"/>
    <w:rsid w:val="00BC7EFC"/>
    <w:rsid w:val="00BD14E1"/>
    <w:rsid w:val="00BD77A9"/>
    <w:rsid w:val="00BD7AAF"/>
    <w:rsid w:val="00BD7DCD"/>
    <w:rsid w:val="00BE6514"/>
    <w:rsid w:val="00BE69A3"/>
    <w:rsid w:val="00BE6CE8"/>
    <w:rsid w:val="00BF4BD6"/>
    <w:rsid w:val="00BF7A6E"/>
    <w:rsid w:val="00C018A3"/>
    <w:rsid w:val="00C05A54"/>
    <w:rsid w:val="00C12473"/>
    <w:rsid w:val="00C243DE"/>
    <w:rsid w:val="00C256D2"/>
    <w:rsid w:val="00C34D5C"/>
    <w:rsid w:val="00C45FD4"/>
    <w:rsid w:val="00C475F0"/>
    <w:rsid w:val="00C5282C"/>
    <w:rsid w:val="00C558E6"/>
    <w:rsid w:val="00C70B16"/>
    <w:rsid w:val="00C77CF0"/>
    <w:rsid w:val="00CA6779"/>
    <w:rsid w:val="00CB32F5"/>
    <w:rsid w:val="00CC2391"/>
    <w:rsid w:val="00CD2577"/>
    <w:rsid w:val="00CD68AA"/>
    <w:rsid w:val="00CD6DA2"/>
    <w:rsid w:val="00CD6F9D"/>
    <w:rsid w:val="00CE2C6C"/>
    <w:rsid w:val="00CE73F0"/>
    <w:rsid w:val="00CF1FD1"/>
    <w:rsid w:val="00D00F97"/>
    <w:rsid w:val="00D02F64"/>
    <w:rsid w:val="00D04A25"/>
    <w:rsid w:val="00D07F9E"/>
    <w:rsid w:val="00D10C10"/>
    <w:rsid w:val="00D13E2B"/>
    <w:rsid w:val="00D16C97"/>
    <w:rsid w:val="00D16F88"/>
    <w:rsid w:val="00D21228"/>
    <w:rsid w:val="00D21B95"/>
    <w:rsid w:val="00D24B99"/>
    <w:rsid w:val="00D26BDD"/>
    <w:rsid w:val="00D30CC2"/>
    <w:rsid w:val="00D42054"/>
    <w:rsid w:val="00D56902"/>
    <w:rsid w:val="00D603F9"/>
    <w:rsid w:val="00D6651D"/>
    <w:rsid w:val="00D95A3C"/>
    <w:rsid w:val="00D97FEC"/>
    <w:rsid w:val="00DA4968"/>
    <w:rsid w:val="00DB012B"/>
    <w:rsid w:val="00DB0FDB"/>
    <w:rsid w:val="00DB240E"/>
    <w:rsid w:val="00DB691E"/>
    <w:rsid w:val="00DB71A6"/>
    <w:rsid w:val="00DD654A"/>
    <w:rsid w:val="00DE4034"/>
    <w:rsid w:val="00DE55A2"/>
    <w:rsid w:val="00DE5ED9"/>
    <w:rsid w:val="00DF0BAD"/>
    <w:rsid w:val="00DF2ACF"/>
    <w:rsid w:val="00E04821"/>
    <w:rsid w:val="00E12565"/>
    <w:rsid w:val="00E13C4B"/>
    <w:rsid w:val="00E153C5"/>
    <w:rsid w:val="00E155AB"/>
    <w:rsid w:val="00E16911"/>
    <w:rsid w:val="00E210DE"/>
    <w:rsid w:val="00E25CD2"/>
    <w:rsid w:val="00E30672"/>
    <w:rsid w:val="00E335E9"/>
    <w:rsid w:val="00E34509"/>
    <w:rsid w:val="00E346A8"/>
    <w:rsid w:val="00E357F0"/>
    <w:rsid w:val="00E36FD8"/>
    <w:rsid w:val="00E37163"/>
    <w:rsid w:val="00E437D3"/>
    <w:rsid w:val="00E44F7D"/>
    <w:rsid w:val="00E47256"/>
    <w:rsid w:val="00E47829"/>
    <w:rsid w:val="00E52F60"/>
    <w:rsid w:val="00E54A15"/>
    <w:rsid w:val="00E60B33"/>
    <w:rsid w:val="00E62045"/>
    <w:rsid w:val="00E6335D"/>
    <w:rsid w:val="00E70293"/>
    <w:rsid w:val="00E7183F"/>
    <w:rsid w:val="00E748C8"/>
    <w:rsid w:val="00E74EBD"/>
    <w:rsid w:val="00E76029"/>
    <w:rsid w:val="00E7792C"/>
    <w:rsid w:val="00E828DE"/>
    <w:rsid w:val="00E83D8B"/>
    <w:rsid w:val="00E90825"/>
    <w:rsid w:val="00E95955"/>
    <w:rsid w:val="00EB08FE"/>
    <w:rsid w:val="00EB52B9"/>
    <w:rsid w:val="00ED0D6C"/>
    <w:rsid w:val="00ED5B98"/>
    <w:rsid w:val="00ED712D"/>
    <w:rsid w:val="00ED7E55"/>
    <w:rsid w:val="00EF04FF"/>
    <w:rsid w:val="00EF2522"/>
    <w:rsid w:val="00F0693C"/>
    <w:rsid w:val="00F1281E"/>
    <w:rsid w:val="00F14237"/>
    <w:rsid w:val="00F1497F"/>
    <w:rsid w:val="00F15924"/>
    <w:rsid w:val="00F22329"/>
    <w:rsid w:val="00F240D7"/>
    <w:rsid w:val="00F2744F"/>
    <w:rsid w:val="00F32032"/>
    <w:rsid w:val="00F43A96"/>
    <w:rsid w:val="00F441CF"/>
    <w:rsid w:val="00F52499"/>
    <w:rsid w:val="00F53A49"/>
    <w:rsid w:val="00F54DA6"/>
    <w:rsid w:val="00F6309C"/>
    <w:rsid w:val="00F66965"/>
    <w:rsid w:val="00F76F2F"/>
    <w:rsid w:val="00F8035C"/>
    <w:rsid w:val="00F92E81"/>
    <w:rsid w:val="00F93BD8"/>
    <w:rsid w:val="00F95A18"/>
    <w:rsid w:val="00F962C7"/>
    <w:rsid w:val="00FA1521"/>
    <w:rsid w:val="00FC02A0"/>
    <w:rsid w:val="00FC6142"/>
    <w:rsid w:val="00FC6DA6"/>
    <w:rsid w:val="00FE5E93"/>
    <w:rsid w:val="00FF68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tabs>
        <w:tab w:val="right" w:pos="6839"/>
      </w:tabs>
      <w:spacing w:line="360" w:lineRule="exact"/>
      <w:ind w:left="540" w:hangingChars="180" w:hanging="540"/>
    </w:pPr>
    <w:rPr>
      <w:rFonts w:eastAsia="楷体_GB2312"/>
      <w:sz w:val="30"/>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alloon Text"/>
    <w:basedOn w:val="a"/>
    <w:semiHidden/>
    <w:rsid w:val="004537A6"/>
    <w:rPr>
      <w:sz w:val="18"/>
      <w:szCs w:val="18"/>
    </w:rPr>
  </w:style>
  <w:style w:type="paragraph" w:styleId="a7">
    <w:name w:val="header"/>
    <w:basedOn w:val="a"/>
    <w:rsid w:val="00417DA6"/>
    <w:pPr>
      <w:pBdr>
        <w:bottom w:val="single" w:sz="6" w:space="1" w:color="auto"/>
      </w:pBdr>
      <w:tabs>
        <w:tab w:val="center" w:pos="4153"/>
        <w:tab w:val="right" w:pos="8306"/>
      </w:tabs>
      <w:snapToGrid w:val="0"/>
      <w:jc w:val="center"/>
    </w:pPr>
    <w:rPr>
      <w:sz w:val="18"/>
      <w:szCs w:val="18"/>
    </w:rPr>
  </w:style>
  <w:style w:type="paragraph" w:styleId="a8">
    <w:name w:val="Document Map"/>
    <w:basedOn w:val="a"/>
    <w:semiHidden/>
    <w:rsid w:val="00374EC0"/>
    <w:pPr>
      <w:shd w:val="clear" w:color="auto" w:fill="0000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69171-A228-4434-B912-A6A11020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344</Words>
  <Characters>1967</Characters>
  <Application>Microsoft Office Word</Application>
  <DocSecurity>0</DocSecurity>
  <Lines>16</Lines>
  <Paragraphs>4</Paragraphs>
  <ScaleCrop>false</ScaleCrop>
  <Company>fimmu</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2001年级博士研究生选课卡</dc:title>
  <dc:subject/>
  <dc:creator>jiazm</dc:creator>
  <cp:keywords/>
  <cp:lastModifiedBy>原玲玲</cp:lastModifiedBy>
  <cp:revision>2</cp:revision>
  <cp:lastPrinted>2015-09-07T01:01:00Z</cp:lastPrinted>
  <dcterms:created xsi:type="dcterms:W3CDTF">2015-09-09T01:14:00Z</dcterms:created>
  <dcterms:modified xsi:type="dcterms:W3CDTF">2015-09-09T01:14:00Z</dcterms:modified>
</cp:coreProperties>
</file>